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02" w:rsidRDefault="00981AC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ИНФОРМАЦИЯ</w:t>
      </w:r>
    </w:p>
    <w:p w:rsidR="00C44D02" w:rsidRDefault="00981AC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 ходе исполнения Основных направлений реализации положений</w:t>
      </w:r>
    </w:p>
    <w:p w:rsidR="00C44D02" w:rsidRDefault="00981AC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Договора о создании Союзного государства на 2021-2023 годы</w:t>
      </w:r>
    </w:p>
    <w:p w:rsidR="00C44D02" w:rsidRDefault="00C44D02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6946"/>
      </w:tblGrid>
      <w:tr w:rsidR="00C44D02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Ход исполнения</w:t>
            </w:r>
          </w:p>
        </w:tc>
      </w:tr>
      <w:tr w:rsidR="00C44D02">
        <w:trPr>
          <w:trHeight w:val="20"/>
        </w:trPr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Проведение единой структурной макроэкономической политики</w:t>
            </w:r>
            <w:r>
              <w:rPr>
                <w:rFonts w:ascii="Times New Roman" w:hAnsi="Times New Roman"/>
                <w:b/>
                <w:sz w:val="26"/>
              </w:rPr>
              <w:br/>
              <w:t>и создание общего финансового рынка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pStyle w:val="ConsPlusNormal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Союзной программы по сближению макроэкономической политики. </w:t>
            </w:r>
          </w:p>
          <w:p w:rsidR="00C44D02" w:rsidRDefault="00981AC9">
            <w:pPr>
              <w:pStyle w:val="ConsPlusNormal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экономики Республики Беларусь, Министерство финансов Республики Беларусь, Национальный статистический комитет Республики Беларусь.</w:t>
            </w:r>
          </w:p>
          <w:p w:rsidR="00C44D02" w:rsidRDefault="00981AC9">
            <w:pPr>
              <w:pStyle w:val="ConsPlusNormal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экономического развития Российской Федерации, Министерство финансов Российской Федерации, Центральный банк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</w:rPr>
              <w:t>ого Совета Союзно</w:t>
            </w:r>
            <w:r w:rsidR="00B90B9C">
              <w:rPr>
                <w:rFonts w:ascii="Times New Roman" w:hAnsi="Times New Roman"/>
                <w:sz w:val="26"/>
              </w:rPr>
              <w:t>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 w:rsidRP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гармонизации денежно-кредитной политики и макропруденциального регулирования.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Национальный банк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Центральный банк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гармонизации валютного регулирования и валютного контроля.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Ответственный с белорусской стороны – Национальный банк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Центральный банк Российской Федерации, Федеральная налоговая служба, Федеральная таможенная служба, заинтересованные федеральные органы исполнительной власти и организации.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</w:t>
            </w:r>
            <w:r>
              <w:rPr>
                <w:rFonts w:ascii="Times New Roman" w:hAnsi="Times New Roman"/>
                <w:sz w:val="26"/>
              </w:rPr>
              <w:lastRenderedPageBreak/>
              <w:t>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Подготовка проекта международного соглашения в области взаимодействия органов надзора в отношении кредитных организаций, микрофинансовых и микрокредитных компаний и других объектов надзора Банка России и Национального банка Республики Беларусь, включая вопросы обмена надзорной информацией, возможности привлечения надзорных органов к проведению совместных инспекционных проверок (в случае необходимости), создания совместных надзорных коллегий.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Национальный банк Республики Беларусь, иные органы (при необходимости).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Центральный банк Российской Федерации, Министерство экономического развития Российской Федерации, заинтересованные федеральные органы исполнительной власти и организации (при необходимости).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Проект Соглашения о сотрудничестве и обмене информацией, в том числе конфиденциальной, в сфере надзора и (или) контроля за финансовым рынком разработан Банком России, Национальным Банком Республики Беларусь и Министерством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Сторонами проведено внутригосударственное согласование проекта Соглашения и готовятся процедуры, необходимые для его подписания.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гармонизации требований в области обеспечения информационной безопасности в финансовой сфере (в части компетенции Банка России и Национального банка Республики Беларусь).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Ответственные с белорусской стороны – Национальный банк Р</w:t>
            </w:r>
            <w:r w:rsidR="00924794">
              <w:rPr>
                <w:rFonts w:ascii="Times New Roman" w:hAnsi="Times New Roman"/>
                <w:sz w:val="26"/>
              </w:rPr>
              <w:t>еспублики Беларусь, иные органы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(при необходимости).</w:t>
            </w:r>
          </w:p>
          <w:p w:rsidR="00C44D02" w:rsidRDefault="00981AC9" w:rsidP="000B6446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Центральный банк Российской Федерации, заинтересованные федеральные органы исполнительной власти и организации (при необходимости).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</w:t>
            </w:r>
            <w:r w:rsidR="00B90B9C">
              <w:rPr>
                <w:rFonts w:ascii="Times New Roman" w:hAnsi="Times New Roman"/>
                <w:sz w:val="26"/>
              </w:rPr>
              <w:t>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  <w:t xml:space="preserve">от 4 ноября 2021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гармонизации норм регулирования кредитных и некредитных финансовых организаций, а также финансового рынка в целом, включая обеспечение создания единых принципов страхования вкладов.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Национальный банк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Центральный банк Российской Федерации, Министерство финансов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</w:t>
            </w:r>
            <w:r w:rsidR="00924794">
              <w:rPr>
                <w:rFonts w:ascii="Times New Roman" w:hAnsi="Times New Roman"/>
                <w:sz w:val="26"/>
              </w:rPr>
              <w:t>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года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гармонизации требований в области ПОД/ФТ для финансового сектора.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Национальный банк Республики Беларусь, Министерство финансов Республики Беларусь, Комитет государственного контроля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Центральный банк Российско</w:t>
            </w:r>
            <w:r w:rsidR="00924794">
              <w:rPr>
                <w:rFonts w:ascii="Times New Roman" w:hAnsi="Times New Roman"/>
                <w:sz w:val="26"/>
              </w:rPr>
              <w:t>й Федерации, Федеральная служба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финансовому мониторингу.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Союзной программы по интеграции платежных систем в области национальных систем платежных карт, систем передачи финансовых сообщений и расчетов, внедрения международного стандарта финансовых сообщений ISO 20022, системы быстрых </w:t>
            </w:r>
            <w:r>
              <w:rPr>
                <w:rFonts w:ascii="Times New Roman" w:hAnsi="Times New Roman"/>
                <w:sz w:val="26"/>
              </w:rPr>
              <w:lastRenderedPageBreak/>
              <w:t>платежей, развития финансовых технологий (в сфере применения технологии распределенных реестров, цифровой идентификации, в том числе биометрической, открытых API, торгового финансирования в части цифровых аккредитивов, закладных и банковских гарантий), гармонизированных подходов в области надзора и наблюдения за платежными системами.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Национальный банк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Центральный банк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</w:t>
            </w:r>
            <w:r w:rsidR="00924794">
              <w:rPr>
                <w:rFonts w:ascii="Times New Roman" w:hAnsi="Times New Roman"/>
                <w:sz w:val="26"/>
              </w:rPr>
              <w:t>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>.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1.9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гармонизации требований в области защиты прав потребителей финансовых услуг и инвесторов, а также предотвращения недобросовестных практик на финансовом рынке.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Национальный банк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Центральный банк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</w:t>
            </w:r>
            <w:r w:rsidR="00924794">
              <w:rPr>
                <w:rFonts w:ascii="Times New Roman" w:hAnsi="Times New Roman"/>
                <w:sz w:val="26"/>
              </w:rPr>
              <w:t>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561"/>
        </w:trPr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  <w:r>
              <w:rPr>
                <w:rFonts w:ascii="Times New Roman" w:hAnsi="Times New Roman"/>
                <w:b/>
                <w:sz w:val="26"/>
              </w:rPr>
              <w:tab/>
              <w:t>Создание единого экономического пространства и обеспечение равных условий хозяйствования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Союзных программ интеграции информационных систем: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систем маркировки товаров.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по налогам и сборам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промышленности и торговли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систем ветеринарного и фитосанитарного контроля.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сельского хозяйства и продовольствия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Ответственный с российской стороны – Федеральная служба по ветеринарному и фитосанитарному надзору.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системы транспортного контроля.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Транспортная инспекция Министерства транспорта и коммуникаций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служба по надзору в сфере транспорта.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Союзные программы утверждены Декретом Высшего Государственного Совета Союзно</w:t>
            </w:r>
            <w:r w:rsidR="00B90B9C">
              <w:rPr>
                <w:rFonts w:ascii="Times New Roman" w:hAnsi="Times New Roman"/>
                <w:sz w:val="26"/>
              </w:rPr>
              <w:t>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  <w:t xml:space="preserve">от 4 ноября 2021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Интеграция информационных систем: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систем маркировки товаров для реализации информационного взаимодействия в рамках взаимного признания средств идентификации.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по налогам и сборам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промышленности и торговли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систем ветеринарного и фитосанитарного контроля.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сельского хозяйства и продовольствия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служба по ветеринарному и фитосанитарному надзору.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системы транспортного контроля.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Транспортная инспекция Министерства транспорта и коммуникаций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служба по надзору в сфере транспорта.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Интеграция информационных систем осуществляется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рамках исполнения Союзных программы по: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интеграции информационных систем государственных контролирующих органов по маркировке товаров;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интеграции информационных систем государственных контролирующих органов в част</w:t>
            </w:r>
            <w:r w:rsidR="00924794">
              <w:rPr>
                <w:rFonts w:ascii="Times New Roman" w:hAnsi="Times New Roman"/>
                <w:sz w:val="26"/>
              </w:rPr>
              <w:t>и ветеринарного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фитосанитарного контроля;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интеграции информационных систем транспортного контроля.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унификации регулирования транспортного рынка.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Ответственные с белорусской стороны – Министерство транспорта и коммуникаций Республики Беларусь и другие компетентные органы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транспорта Российской Федерации, Федеральная антимонопольная служба.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</w:t>
            </w:r>
            <w:r w:rsidR="00B90B9C">
              <w:rPr>
                <w:rFonts w:ascii="Times New Roman" w:hAnsi="Times New Roman"/>
                <w:sz w:val="26"/>
              </w:rPr>
              <w:t>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  <w:t xml:space="preserve">от 4 ноября 2021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</w:t>
            </w:r>
            <w:r>
              <w:rPr>
                <w:rFonts w:ascii="Times New Roman" w:hAnsi="Times New Roman"/>
                <w:sz w:val="26"/>
              </w:rPr>
              <w:lastRenderedPageBreak/>
              <w:t>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Принятие унифицированного законодательства функционирования транспортного рынка.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транспорта и коммуникаций Республики Беларусь и другие компетентные органы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транспорта Российской Федерации, Федеральная антимонопольная служба.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Реализация указа</w:t>
            </w:r>
            <w:r w:rsidR="00924794">
              <w:rPr>
                <w:rFonts w:ascii="Times New Roman" w:hAnsi="Times New Roman"/>
                <w:sz w:val="26"/>
              </w:rPr>
              <w:t>нных мероприятий осуществляется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рамках исполнения Союзной программы по унификации регулирования транспортного рынка.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Создание объединенного транспортного рынка.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транспорта и коммуникаций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транспорта Российской Федерации, Федеральная антимонопольная служба.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Союзных программ по формированию объединенных рынков газа, нефти и нефтепродуктов, электроэнергии.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энергетики Республики Беларусь и другие компетентные органы Республики Беларусь, концерн «Белнефтехим».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энергетики Российской Федерации, Федеральная антимонопольная служба и другие компетентные органы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Союзные программы утверждены Декретом Высшего Государственного Совета Союзно</w:t>
            </w:r>
            <w:r w:rsidR="00924794">
              <w:rPr>
                <w:rFonts w:ascii="Times New Roman" w:hAnsi="Times New Roman"/>
                <w:sz w:val="26"/>
              </w:rPr>
              <w:t>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  <w:t>от 4 н</w:t>
            </w:r>
            <w:r w:rsidR="00B90B9C">
              <w:rPr>
                <w:rFonts w:ascii="Times New Roman" w:hAnsi="Times New Roman"/>
                <w:sz w:val="26"/>
              </w:rPr>
              <w:t xml:space="preserve">оября 2021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</w:t>
            </w:r>
            <w:r w:rsidR="00924794">
              <w:rPr>
                <w:rFonts w:ascii="Times New Roman" w:hAnsi="Times New Roman"/>
                <w:sz w:val="26"/>
              </w:rPr>
              <w:t>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подписание международных договоров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формировании объединенных энергетических рынков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энергетики Республики Беларусь и другие компетентные органы Республики Беларусь, концерн «Белнефтехим».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энергетики Российской Федерации, Федеральная антимонопольная служба и другие компетентные органы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подписание международных догов</w:t>
            </w:r>
            <w:r w:rsidR="00924794">
              <w:rPr>
                <w:rFonts w:ascii="Times New Roman" w:hAnsi="Times New Roman"/>
                <w:sz w:val="26"/>
              </w:rPr>
              <w:t>оров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формировании объединенных энергетических рынков Союзного государства осуществляется в рамках реализации Союзных программ по: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формированию объединенного рынка электрической энергии Союзного государства;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формированию объединенного рынка газа;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формиро</w:t>
            </w:r>
            <w:r w:rsidR="00924794">
              <w:rPr>
                <w:rFonts w:ascii="Times New Roman" w:hAnsi="Times New Roman"/>
                <w:sz w:val="26"/>
              </w:rPr>
              <w:t>ванию объединенных рынков нефти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нефтепродуктов.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2.7.1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под</w:t>
            </w:r>
            <w:r w:rsidR="00924794">
              <w:rPr>
                <w:rFonts w:ascii="Times New Roman" w:hAnsi="Times New Roman"/>
                <w:sz w:val="26"/>
              </w:rPr>
              <w:t>писание международного договора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формировании объединенного рынка электрической энергии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Срок – в соответствии со </w:t>
            </w:r>
            <w:r w:rsidR="00924794">
              <w:rPr>
                <w:rFonts w:ascii="Times New Roman" w:hAnsi="Times New Roman"/>
                <w:sz w:val="26"/>
              </w:rPr>
              <w:t>сроками, указанными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согласованных Союзных программах.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под</w:t>
            </w:r>
            <w:r w:rsidR="00924794">
              <w:rPr>
                <w:rFonts w:ascii="Times New Roman" w:hAnsi="Times New Roman"/>
                <w:sz w:val="26"/>
              </w:rPr>
              <w:t>писание международного договора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формировании объединенного рынка электрической энергии Союзного государства осуществляется в рамках реализации Союзной программы по формированию объединенного рынка электрической энергии Союзного государства.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2.7.2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под</w:t>
            </w:r>
            <w:r w:rsidR="00924794">
              <w:rPr>
                <w:rFonts w:ascii="Times New Roman" w:hAnsi="Times New Roman"/>
                <w:sz w:val="26"/>
              </w:rPr>
              <w:t>писание международного договора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формировании объединенного рынка газа Союзного государства.</w:t>
            </w:r>
          </w:p>
          <w:p w:rsidR="00C44D02" w:rsidRDefault="00981AC9" w:rsidP="00924794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исходя из итогов подписания Допол</w:t>
            </w:r>
            <w:r w:rsidR="00924794">
              <w:rPr>
                <w:rFonts w:ascii="Times New Roman" w:hAnsi="Times New Roman"/>
                <w:sz w:val="26"/>
              </w:rPr>
              <w:t>нения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к Союзной программе по формированию объединенного рынка газа Союзного государства.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под</w:t>
            </w:r>
            <w:r w:rsidR="00924794">
              <w:rPr>
                <w:rFonts w:ascii="Times New Roman" w:hAnsi="Times New Roman"/>
                <w:sz w:val="26"/>
              </w:rPr>
              <w:t>писание международного договора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формировании объединенного рынка газа Союзного государства осуществляется в рамках реализации Союзной программы по формированию объединенного рынка газа.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2.7.3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под</w:t>
            </w:r>
            <w:r w:rsidR="00924794">
              <w:rPr>
                <w:rFonts w:ascii="Times New Roman" w:hAnsi="Times New Roman"/>
                <w:sz w:val="26"/>
              </w:rPr>
              <w:t>писание международного договора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формиро</w:t>
            </w:r>
            <w:r w:rsidR="00924794">
              <w:rPr>
                <w:rFonts w:ascii="Times New Roman" w:hAnsi="Times New Roman"/>
                <w:sz w:val="26"/>
              </w:rPr>
              <w:t>вании объединенных рынков нефти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нефтепродуктов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Синхронизация сроков выполнения мероприятий Союзной программы по формированию объединённых рынков нефти и нефт</w:t>
            </w:r>
            <w:r w:rsidR="00924794">
              <w:rPr>
                <w:rFonts w:ascii="Times New Roman" w:hAnsi="Times New Roman"/>
                <w:sz w:val="26"/>
              </w:rPr>
              <w:t>епродуктов Союзного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со срока</w:t>
            </w:r>
            <w:r w:rsidR="00924794">
              <w:rPr>
                <w:rFonts w:ascii="Times New Roman" w:hAnsi="Times New Roman"/>
                <w:sz w:val="26"/>
              </w:rPr>
              <w:t>ми реализации Союзной программы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гармонизации налогового законодательства Республики Беларусь и Россий</w:t>
            </w:r>
            <w:r w:rsidR="00924794">
              <w:rPr>
                <w:rFonts w:ascii="Times New Roman" w:hAnsi="Times New Roman"/>
                <w:sz w:val="26"/>
              </w:rPr>
              <w:t>ской Федерации и сотрудничеству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lastRenderedPageBreak/>
              <w:t>в сфере таможенного взаимодействия в части условий взаимодействия в нефтяной сфере, в том числе выработки механизмов выравнивания условий экономической деятельности в Республике Беларусь и Российской Федерации.</w:t>
            </w:r>
          </w:p>
          <w:p w:rsidR="000B6446" w:rsidRDefault="000B6446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Разработка и подписание международного договора</w:t>
            </w:r>
            <w:r>
              <w:rPr>
                <w:rFonts w:ascii="Times New Roman" w:hAnsi="Times New Roman"/>
                <w:sz w:val="26"/>
              </w:rPr>
              <w:br/>
              <w:t xml:space="preserve">о формировании объединенных рынков нефти </w:t>
            </w:r>
            <w:r>
              <w:rPr>
                <w:rFonts w:ascii="Times New Roman" w:hAnsi="Times New Roman"/>
                <w:sz w:val="26"/>
              </w:rPr>
              <w:br/>
              <w:t>и нефтепродуктов Союзного государства осуществляется</w:t>
            </w:r>
            <w:r>
              <w:rPr>
                <w:rFonts w:ascii="Times New Roman" w:hAnsi="Times New Roman"/>
                <w:sz w:val="26"/>
              </w:rPr>
              <w:br/>
              <w:t xml:space="preserve">в рамках реализации Союзной программы </w:t>
            </w:r>
            <w:r>
              <w:rPr>
                <w:rFonts w:ascii="Times New Roman" w:hAnsi="Times New Roman"/>
                <w:sz w:val="26"/>
              </w:rPr>
              <w:br/>
              <w:t xml:space="preserve">по формированию объединенных рынков нефти </w:t>
            </w:r>
            <w:r>
              <w:rPr>
                <w:rFonts w:ascii="Times New Roman" w:hAnsi="Times New Roman"/>
                <w:sz w:val="26"/>
              </w:rPr>
              <w:br/>
              <w:t>и нефтепродуктов.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Начало работы объединенных энергетических рынков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энергетики Республики Беларусь и другие компетентные органы Республики Беларусь, концерн «Белнефтехим».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энергетики Российской Федерации, Федеральная антимонопольная служба и другие компетентные органы Российской Федерации.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Начало работы объ</w:t>
            </w:r>
            <w:r w:rsidR="003B7DB0">
              <w:rPr>
                <w:rFonts w:ascii="Times New Roman" w:hAnsi="Times New Roman"/>
                <w:sz w:val="26"/>
              </w:rPr>
              <w:t>единенных энергетических рынков прорабатывается</w:t>
            </w:r>
            <w:r>
              <w:rPr>
                <w:rFonts w:ascii="Times New Roman" w:hAnsi="Times New Roman"/>
                <w:sz w:val="26"/>
              </w:rPr>
              <w:t xml:space="preserve"> в рамках реализации Союзных программ по: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формированию объединенного рынка электрической энергии Союзного государства;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формированию объединенного рынка газа;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формированию объединенных рынков нефти </w:t>
            </w:r>
            <w:r>
              <w:rPr>
                <w:rFonts w:ascii="Times New Roman" w:hAnsi="Times New Roman"/>
                <w:sz w:val="26"/>
              </w:rPr>
              <w:br/>
              <w:t>и нефтепродуктов.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2.8.1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Начало работы объединенного рынка электрической энергии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2024 года (торговля уполномоченными организациями, с учетом осуществления более глубокой интеграции – 1 января 2027 года).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2.8.2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Начало работы объединенного рынка газа Союзного государства.</w:t>
            </w:r>
          </w:p>
          <w:p w:rsidR="00C44D02" w:rsidRDefault="00981AC9" w:rsidP="00924794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исходя из итогов подписания Дополнения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к Союзной программе по формированию объединенного рынка газа Союзного государства.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2.8.3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 w:rsidP="00924794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Начало р</w:t>
            </w:r>
            <w:r w:rsidR="00924794">
              <w:rPr>
                <w:rFonts w:ascii="Times New Roman" w:hAnsi="Times New Roman"/>
                <w:sz w:val="26"/>
              </w:rPr>
              <w:t>аботы объединенных рынков нефти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нефтепродуктов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синхронизация сроков выполнения мероприятий Союзной программы по формированию объединенных рынков нефти и нефт</w:t>
            </w:r>
            <w:r w:rsidR="00924794">
              <w:rPr>
                <w:rFonts w:ascii="Times New Roman" w:hAnsi="Times New Roman"/>
                <w:sz w:val="26"/>
              </w:rPr>
              <w:t>епродуктов Союзного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со срока</w:t>
            </w:r>
            <w:r w:rsidR="00924794">
              <w:rPr>
                <w:rFonts w:ascii="Times New Roman" w:hAnsi="Times New Roman"/>
                <w:sz w:val="26"/>
              </w:rPr>
              <w:t>ми реализации Союзной программы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по гармонизации налогового и таможенного </w:t>
            </w:r>
            <w:r>
              <w:rPr>
                <w:rFonts w:ascii="Times New Roman" w:hAnsi="Times New Roman"/>
                <w:sz w:val="26"/>
              </w:rPr>
              <w:lastRenderedPageBreak/>
              <w:t>законодательства Республики Беларусь и Российской Федерации и сотрудничеству в таможенной сфере в части условий взаимодействия в нефтяной сфере, в том числе выработки механизмов выравнивания условий экономической дея</w:t>
            </w:r>
            <w:r w:rsidR="00924794">
              <w:rPr>
                <w:rFonts w:ascii="Times New Roman" w:hAnsi="Times New Roman"/>
                <w:sz w:val="26"/>
              </w:rPr>
              <w:t>тельности в Республике Беларусь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Российской Федерации.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tabs>
                <w:tab w:val="left" w:pos="1290"/>
              </w:tabs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развитию атомной энергетики.</w:t>
            </w:r>
          </w:p>
          <w:p w:rsidR="00C44D02" w:rsidRDefault="00981AC9">
            <w:pPr>
              <w:tabs>
                <w:tab w:val="left" w:pos="1290"/>
              </w:tabs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энергетики Республики Беларусь.</w:t>
            </w:r>
          </w:p>
          <w:p w:rsidR="00C44D02" w:rsidRDefault="00981AC9">
            <w:pPr>
              <w:tabs>
                <w:tab w:val="left" w:pos="1290"/>
              </w:tabs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Государственная корпорация по атомной энергии «Росатом».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Союзной программы по формированию единой аграрной политики Союзного государства.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сельского хозяйства и продовольствия Республики Беларусь, Национальная академия наук Беларуси, Министерство экономики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сельского хозяйства Российской Федерации, Министерство экономического развития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Принятие нормативных правовых актов (акта) единой аграрной политики.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сельского хозяйства и продовольствия Республики Беларусь, Национальная академия наук Беларуси.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сельского хозяйства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Нормативные правовые акты разрабаты</w:t>
            </w:r>
            <w:r w:rsidR="00924794">
              <w:rPr>
                <w:rFonts w:ascii="Times New Roman" w:hAnsi="Times New Roman"/>
                <w:sz w:val="26"/>
              </w:rPr>
              <w:t>ваются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принимаются в рамк</w:t>
            </w:r>
            <w:r w:rsidR="00924794">
              <w:rPr>
                <w:rFonts w:ascii="Times New Roman" w:hAnsi="Times New Roman"/>
                <w:sz w:val="26"/>
              </w:rPr>
              <w:t>ах реализации Союзной программы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формированию единой аграрной политики Союзного государства.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единой аграрной политики.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Ответственные с белорусской стороны – Министерство сельского хозяйства и продовольствия Республики </w:t>
            </w:r>
            <w:r>
              <w:rPr>
                <w:rFonts w:ascii="Times New Roman" w:hAnsi="Times New Roman"/>
                <w:sz w:val="26"/>
              </w:rPr>
              <w:lastRenderedPageBreak/>
              <w:t>Беларусь, Национальная академия наук Беларуси, Министерство экономики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сельского хозяйства Российской Федерации, Министерство экономического развития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По информации Минсельхоза России реализация единой аграрной политики начнется после завершения мероприятий </w:t>
            </w:r>
            <w:r>
              <w:rPr>
                <w:rFonts w:ascii="Times New Roman" w:hAnsi="Times New Roman"/>
                <w:sz w:val="26"/>
              </w:rPr>
              <w:lastRenderedPageBreak/>
              <w:t>Союзной программы по формированию единой аграрной политики Союзного государства.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формированию единой промышленной политики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промышленности Республики Беларусь, Министерство экономики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Ответственные с российской стороны – Министерство промышленности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торговли Российской Федерации, Министерство экономического развития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</w:t>
            </w:r>
            <w:r w:rsidR="00B90B9C">
              <w:rPr>
                <w:rFonts w:ascii="Times New Roman" w:hAnsi="Times New Roman"/>
                <w:sz w:val="26"/>
              </w:rPr>
              <w:t>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  <w:t xml:space="preserve">от 4 ноября 2021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Принятие нормативных правовых актов (акта) в целях реализации единой промышленной политики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промышленности Республики Беларусь, Министерство экономики Республики Беларусь и другие органы государственного управления.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промышленности и торговли Российской Федерации, Министерство экономического развития Российской Федерации, заинтересованные федеральные органы исполнительной власти.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Нормативные правовые акты разрабатываются </w:t>
            </w:r>
            <w:r>
              <w:rPr>
                <w:rFonts w:ascii="Times New Roman" w:hAnsi="Times New Roman"/>
                <w:sz w:val="26"/>
              </w:rPr>
              <w:br/>
              <w:t>и принимаются в рамк</w:t>
            </w:r>
            <w:r w:rsidR="00924794">
              <w:rPr>
                <w:rFonts w:ascii="Times New Roman" w:hAnsi="Times New Roman"/>
                <w:sz w:val="26"/>
              </w:rPr>
              <w:t>ах реализации Союзной программы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формированию единой промышленной политики Союзного государства.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Единой промышленной политики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промышленности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Ответственный с российской стороны – Министерство промышленности и торговли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  <w:p w:rsidR="00C44D02" w:rsidRDefault="00C44D02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Проведение единой промышленной политики будет осуществлено в рамках реализации Союзной программы по формированию единой промышленной политики Союзного государства.</w:t>
            </w:r>
          </w:p>
          <w:p w:rsidR="00C44D02" w:rsidRDefault="00C44D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введению единых правил доступа</w:t>
            </w:r>
            <w:r w:rsidR="00924794">
              <w:rPr>
                <w:rFonts w:ascii="Times New Roman" w:hAnsi="Times New Roman"/>
                <w:sz w:val="26"/>
              </w:rPr>
              <w:t xml:space="preserve"> к государственному заказу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государственным закупкам.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антимонопольного регулирования и торговли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финансов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анализа законодательства Республики Беларусь и Российской Федерации, а также практики его применения для выявления положений, требующих изменений с целью унификации правового регулирования государс</w:t>
            </w:r>
            <w:r w:rsidR="00924794">
              <w:rPr>
                <w:rFonts w:ascii="Times New Roman" w:hAnsi="Times New Roman"/>
                <w:sz w:val="26"/>
              </w:rPr>
              <w:t>твенных (муниципальных) закупок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государственного заказа и устранения ограничений доступа к закупкам.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антимонопольного регулирования и торговли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финансов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на постоянной основе.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результатам проведенного анализа законодательства Республики Беларусь и Российской Федерации, информация o соответствующ</w:t>
            </w:r>
            <w:r w:rsidR="00924794">
              <w:rPr>
                <w:rFonts w:ascii="Times New Roman" w:hAnsi="Times New Roman"/>
                <w:sz w:val="26"/>
              </w:rPr>
              <w:t>их ограничениях Минфином России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не выявлена.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Необходимость внесения изменений в законодательство Республики Беларусь и Российской Федерации в указанной части отсутствует.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в области защиты прав потребителей.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антимонопольного регулирования и торговли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Ответственный с российской стороны – Федеральная служба по надзору в</w:t>
            </w:r>
            <w:r w:rsidR="00924794">
              <w:rPr>
                <w:rFonts w:ascii="Times New Roman" w:hAnsi="Times New Roman"/>
                <w:sz w:val="26"/>
              </w:rPr>
              <w:t xml:space="preserve"> сфере защиты прав потребителей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благополучия человека.</w:t>
            </w:r>
          </w:p>
          <w:p w:rsidR="000B6446" w:rsidRDefault="000B6446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</w:p>
          <w:p w:rsidR="000B6446" w:rsidRDefault="000B6446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</w:t>
            </w:r>
            <w:r w:rsidR="00924794">
              <w:rPr>
                <w:rFonts w:ascii="Times New Roman" w:hAnsi="Times New Roman"/>
                <w:sz w:val="26"/>
              </w:rPr>
              <w:t>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единых правил в области защиты прав потребителей.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антимонопольного регулирования и торговли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служба по надзору в сфере защиты прав потребителей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благополучия человека.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целях внедрения единых правил в области защиты прав потребителей разработаны и согласованы проекты документов: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Декрет Высшего Государственного Совета Союзного государства «Об утверждении единых правил в области защиты прав потребителей»;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постановление Совета Министров Союзного государства «О единых правилах в области защиты прав потребителей»;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Соглашение между Правительством Республики Беларусь и Прав</w:t>
            </w:r>
            <w:r w:rsidR="00924794">
              <w:rPr>
                <w:rFonts w:ascii="Times New Roman" w:hAnsi="Times New Roman"/>
                <w:sz w:val="26"/>
              </w:rPr>
              <w:t>ительством Российской Федерации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обеспечению равных прав потребителей;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положение о Совете Союзного государства по защите прав потребителей;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Единые правила в области защиты прав потребителей.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Внедрение единых правил в области защиты прав потребителей.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антимонопольного регулирования и торговли Республики Беларусь.</w:t>
            </w:r>
          </w:p>
          <w:p w:rsidR="00C44D02" w:rsidRDefault="00981AC9" w:rsidP="00924794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служба по надзору в</w:t>
            </w:r>
            <w:r w:rsidR="00924794">
              <w:rPr>
                <w:rFonts w:ascii="Times New Roman" w:hAnsi="Times New Roman"/>
                <w:sz w:val="26"/>
              </w:rPr>
              <w:t xml:space="preserve"> сфере защиты прав потребителей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благополучия человека.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Подготовка и заключение Соглашения между Правительством Российской Федерации и Правительством Республики Беларусь по обеспечению равных прав потребителей.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антимонопольного регулирования и торговли Республики Беларусь.</w:t>
            </w:r>
          </w:p>
          <w:p w:rsidR="00C44D02" w:rsidRDefault="00981AC9" w:rsidP="00924794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Ответственный с российской стороны – Федеральная служба по надзору в</w:t>
            </w:r>
            <w:r w:rsidR="00924794">
              <w:rPr>
                <w:rFonts w:ascii="Times New Roman" w:hAnsi="Times New Roman"/>
                <w:sz w:val="26"/>
              </w:rPr>
              <w:t xml:space="preserve"> сфере защиты прав потребителей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благополучия человека.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  <w:p w:rsidR="00C44D02" w:rsidRDefault="00C44D02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</w:p>
          <w:p w:rsidR="000B6446" w:rsidRDefault="000B6446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в области единых правил конкуренции.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антимонопольного регулирования и торговли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антимонопольная служба.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</w:t>
            </w:r>
            <w:r w:rsidR="00924794">
              <w:rPr>
                <w:rFonts w:ascii="Times New Roman" w:hAnsi="Times New Roman"/>
                <w:sz w:val="26"/>
              </w:rPr>
              <w:t>го государства</w:t>
            </w:r>
            <w:r w:rsidR="00924794"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единых правил конкуренции.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антимонопольного регулирования и торговли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антимонопольная служба.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Единые правила конкуренции утверждены Соглашением между Правительством Российской Федерации </w:t>
            </w:r>
            <w:r>
              <w:rPr>
                <w:rFonts w:ascii="Times New Roman" w:hAnsi="Times New Roman"/>
                <w:sz w:val="26"/>
              </w:rPr>
              <w:br/>
              <w:t>и Правительством Республики Беларусь о единых правилах конкуренции, которое подписано 9 ноября 2022 года.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Внедрение единых правил конкуренции.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антимонопольного регулирования и торговли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антимонопольная служба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Союзной программы по унификации требований к организации и осуществлению торговой деятельности.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Ответственный с белорусской стороны – Министерство антимонопольного регулирования и торговли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промышленности и торговли Российской Федерации.</w:t>
            </w:r>
          </w:p>
          <w:p w:rsidR="00C44D02" w:rsidRDefault="00C44D02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</w:t>
            </w:r>
            <w:r w:rsidR="00B90B9C">
              <w:rPr>
                <w:rFonts w:ascii="Times New Roman" w:hAnsi="Times New Roman"/>
                <w:sz w:val="26"/>
              </w:rPr>
              <w:t>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  <w:t xml:space="preserve">от 4 ноября 2021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trike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Принятие нормативных правовых актов (акта) </w:t>
            </w:r>
            <w:r>
              <w:rPr>
                <w:rFonts w:ascii="Times New Roman" w:hAnsi="Times New Roman"/>
                <w:sz w:val="26"/>
              </w:rPr>
              <w:br/>
              <w:t>по униф</w:t>
            </w:r>
            <w:r w:rsidR="00924794">
              <w:rPr>
                <w:rFonts w:ascii="Times New Roman" w:hAnsi="Times New Roman"/>
                <w:sz w:val="26"/>
              </w:rPr>
              <w:t>икации требований к организации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осуществлению торговой деятельности.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антимонопольного регулирования и торговли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промышленности и торговли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Нормативные правовые акты принимаются в рамках реализации Союзной программы по унификации требований к организации и осуществлению торговой деятельности.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Внедрение унифицированных требований к организации и осуществлению торговой деятельности.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антимонопольного регулирования и торговли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промышленности и торговли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Внедрение унифицированных требований к организации </w:t>
            </w:r>
            <w:r>
              <w:rPr>
                <w:rFonts w:ascii="Times New Roman" w:hAnsi="Times New Roman"/>
                <w:sz w:val="26"/>
              </w:rPr>
              <w:br/>
              <w:t xml:space="preserve">и осуществлению торговой деятельности </w:t>
            </w:r>
            <w:r w:rsidR="003B7DB0">
              <w:rPr>
                <w:rFonts w:ascii="Times New Roman" w:hAnsi="Times New Roman"/>
                <w:sz w:val="26"/>
              </w:rPr>
              <w:t>проработано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br/>
              <w:t>в рамках реализации Союзной программы по унификации требований к организации и осуществлению торговой деятельности.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формированию единых принципов функционирования единого рынка связи и информатизации.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связи и информатизации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цифрового развития, связи и коммуникаций Российской Федерации, Федеральная антимонопольная служба.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унификации регулирования бухгалтерского учета и составления бухгалтерской (финансовой) отчетности.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финансов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Унификация правового регулирования аудиторской деятельности.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финансов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финансов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Подписано Соглашение об осуществлении аудиторской деятельности в рамках Евразийского экономического союза (19 апреля 2022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), которое обеспечивает, среди прочего, унификацию правового регулирования аудиторской деятельности и требований к организации надзора </w:t>
            </w:r>
            <w:r>
              <w:rPr>
                <w:rFonts w:ascii="Times New Roman" w:hAnsi="Times New Roman"/>
                <w:sz w:val="26"/>
              </w:rPr>
              <w:br/>
              <w:t xml:space="preserve">за ней в рамках Евразийского экономического союза, участниками которого являются Российская Федерация </w:t>
            </w:r>
            <w:r>
              <w:rPr>
                <w:rFonts w:ascii="Times New Roman" w:hAnsi="Times New Roman"/>
                <w:sz w:val="26"/>
              </w:rPr>
              <w:br/>
              <w:t>и Республика Беларусь.</w:t>
            </w:r>
          </w:p>
          <w:p w:rsidR="00924794" w:rsidRDefault="00924794" w:rsidP="0092479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Создание механизма оперативного обмена надзорной информацией о деятельности аудиторских организаций.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финансов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Федеральное казначейство.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 марта 2022 года утвержден План мероприяти</w:t>
            </w:r>
            <w:r w:rsidR="00924794">
              <w:rPr>
                <w:rFonts w:ascii="Times New Roman" w:hAnsi="Times New Roman"/>
                <w:sz w:val="26"/>
              </w:rPr>
              <w:t>й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реализации пунктов 2.31 и 2.32 Основных направлений реализации положений Договора о создании Союзного государства на 2021-2023 годы.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Разработан механизм оперативного обмена надзорной информацией о деятел</w:t>
            </w:r>
            <w:r w:rsidR="00924794">
              <w:rPr>
                <w:rFonts w:ascii="Times New Roman" w:hAnsi="Times New Roman"/>
                <w:sz w:val="26"/>
              </w:rPr>
              <w:t>ьности аудиторских организаций,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рамках которого подготовлены: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ab/>
              <w:t>Порядок оперативного обмена надзорной информацией о деятельности аудиторских организаций между Федеральным казначейством и Министерством финансов Республики Беларусь;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ab/>
              <w:t>Порядок планирования и проведения Федеральным казначейством и Министерством финансов Республики Беларусь совместных инспекционных проверок качества работы аудиторских организаций.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30 декабря </w:t>
            </w:r>
            <w:r w:rsidR="00924794">
              <w:rPr>
                <w:rFonts w:ascii="Times New Roman" w:hAnsi="Times New Roman"/>
                <w:sz w:val="26"/>
              </w:rPr>
              <w:t>2022 года подписан Протокол № 2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к Меморандуму о техническом сотрудничестве между Федеральным казна</w:t>
            </w:r>
            <w:r w:rsidR="00924794">
              <w:rPr>
                <w:rFonts w:ascii="Times New Roman" w:hAnsi="Times New Roman"/>
                <w:sz w:val="26"/>
              </w:rPr>
              <w:t>чейством (Казначейством России)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Министерством финансов Республики Беларусь, вводящий указанные порядки.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 декабря 2022 года утвержден график проведения совместных инспекционных проверок качества работы аудиторских организаций Федерального казначейства (Казначейства России) и Министерства финансов Республики Беларусь на 2023 год, в соответствии с которым проведены проверки в отношении АО «ЭНЕРДЖИ К</w:t>
            </w:r>
            <w:r w:rsidR="00924794">
              <w:rPr>
                <w:rFonts w:ascii="Times New Roman" w:hAnsi="Times New Roman"/>
                <w:sz w:val="26"/>
              </w:rPr>
              <w:t>ОНСАЛТИНГ» (ОГРН 1047717034640)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ООО «ЮРИСАУДИТ» (УНП 101314661). По результатам проведенных проверок планируется проведение совещания.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Федеральным казначейством и Министерством финансов Республики Беларусь осуществлен обмен предложениями для формирования графика проведения совместных инспекционных проверок качества работы аудиторских организаций Федерального казначейства (Казначейства России) и Министерст</w:t>
            </w:r>
            <w:r w:rsidR="00924794">
              <w:rPr>
                <w:rFonts w:ascii="Times New Roman" w:hAnsi="Times New Roman"/>
                <w:sz w:val="26"/>
              </w:rPr>
              <w:t>ва финансов Республики Беларусь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 год.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Определение и утверждение графика проведения совместных инспекционных проверок качества работы аудиторских организации.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с белорусской стороны – Министерство финансов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Федеральное казначейство.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Унификация т</w:t>
            </w:r>
            <w:r w:rsidR="00924794">
              <w:rPr>
                <w:rFonts w:ascii="Times New Roman" w:hAnsi="Times New Roman"/>
                <w:sz w:val="26"/>
              </w:rPr>
              <w:t>ребований к организации надзора</w:t>
            </w:r>
            <w:r w:rsidR="00924794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за деятельностью аудиторских организаций.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финансов Российской Федерации, Федеральное казначейство.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 w:rsidP="00B90B9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Подписано Соглашение об осуществлении аудиторской деятельности в рамках Евразийского экономического союза (19 апреля 2022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), которое обеспечивает, среди прочего, унификацию правового регулирования аудиторской деятельности и требований к организации надзора </w:t>
            </w:r>
            <w:r>
              <w:rPr>
                <w:rFonts w:ascii="Times New Roman" w:hAnsi="Times New Roman"/>
                <w:sz w:val="26"/>
              </w:rPr>
              <w:br/>
              <w:t xml:space="preserve">за ней в рамках Евразийского экономического союза, участниками которого являются Российская Федерация </w:t>
            </w:r>
            <w:r>
              <w:rPr>
                <w:rFonts w:ascii="Times New Roman" w:hAnsi="Times New Roman"/>
                <w:sz w:val="26"/>
              </w:rPr>
              <w:br/>
              <w:t>и Республика Беларусь.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Союзной программы по унификации законодательства в сфере туристской деятельности.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Ответственный с белорусской стороны – Министерство спорта и туризма Республики Беларусь.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Федеральное агентство по туризму.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</w:t>
            </w:r>
            <w:r>
              <w:rPr>
                <w:rFonts w:ascii="Times New Roman" w:hAnsi="Times New Roman"/>
                <w:sz w:val="26"/>
              </w:rPr>
              <w:lastRenderedPageBreak/>
              <w:t>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Принятие унифицированного законодательства в сфере туристской деятельности.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спорта и туризма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Федеральное агентство по туризму.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Унификация законодательства в сфере туристской деятельности осуществляется в рамках реализации Союзной программы по унификации законодательства в сфере туристской деятельности.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</w:t>
            </w:r>
            <w:r>
              <w:rPr>
                <w:rFonts w:ascii="Times New Roman" w:hAnsi="Times New Roman"/>
                <w:b/>
                <w:sz w:val="26"/>
              </w:rPr>
              <w:tab/>
              <w:t>Гармонизация налогового и таможенного законодательства.</w:t>
            </w:r>
          </w:p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Проведение единой налоговой политики, а также единой торговой и таможенно-тарифной политики в отношении третьих стран, международных организаций и объединений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Союзной программы по гармонизации налогового и таможенного законодательства Республики Беларусь и Российской Федерации и сотрудничеству </w:t>
            </w:r>
            <w:r>
              <w:rPr>
                <w:rFonts w:ascii="Times New Roman" w:hAnsi="Times New Roman"/>
                <w:sz w:val="26"/>
              </w:rPr>
              <w:br/>
              <w:t>в таможенной сфере.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финансов Республики Беларусь, Министерство по налогам и сборам Республики Беларусь, Государственный таможенный комитет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финансов Российской Федерации, Федеральная налоговая служба, Федеральная таможенная служба.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</w:t>
            </w:r>
            <w:r w:rsidR="00B90B9C">
              <w:rPr>
                <w:rFonts w:ascii="Times New Roman" w:hAnsi="Times New Roman"/>
                <w:sz w:val="26"/>
              </w:rPr>
              <w:t>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  <w:t xml:space="preserve">от 4 ноября 2021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924794">
              <w:rPr>
                <w:rFonts w:ascii="Times New Roman" w:hAnsi="Times New Roman"/>
                <w:sz w:val="26"/>
              </w:rPr>
              <w:t>сполнения указан в Приложении №</w:t>
            </w:r>
            <w:r w:rsidR="00924794"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внутригосударственного согласования, подписание и ратификация Международного договора Республики Беларусь и Российской Федерации об общих принципах налогообложения по косвенным налогам.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финансов Республики Беларусь, Министерство по налогам и сборам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Ответственный с российской стороны – Министерство финансов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мая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 октября 2022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подписан Договор между Российской Федерацией и Республикой Беларусь об общих принципах налогообложения по косвенным налогам.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Российской Федерации Договор ратифицирован Федеральным законом от 29 декабря 2022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576-ФЗ.</w:t>
            </w:r>
          </w:p>
          <w:p w:rsidR="00C44D02" w:rsidRDefault="00981AC9" w:rsidP="00B90B9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Республике Беларусь Договор ратифицирован Законом Республики Беларусь от 12 января 2023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</w:t>
            </w:r>
            <w:r w:rsidR="00924794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244-З.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3.1.2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Приведение законодательства Сторон в соответствие </w:t>
            </w:r>
            <w:r>
              <w:rPr>
                <w:rFonts w:ascii="Times New Roman" w:hAnsi="Times New Roman"/>
                <w:sz w:val="26"/>
              </w:rPr>
              <w:br/>
              <w:t xml:space="preserve">с Международным договором Республики Беларусь </w:t>
            </w:r>
            <w:r>
              <w:rPr>
                <w:rFonts w:ascii="Times New Roman" w:hAnsi="Times New Roman"/>
                <w:sz w:val="26"/>
              </w:rPr>
              <w:br/>
              <w:t>и Российской Федерации об общих принципах налогообложения по косвенным налогам, принятие национального законодательства в части полномочий, предусмотренных Международным договором.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финансов Республики Беларусь, Министерство по налогам и сборам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финансов Российской Федерации, Федеральная налоговая служба.</w:t>
            </w:r>
          </w:p>
          <w:p w:rsidR="00C44D02" w:rsidRDefault="00981AC9" w:rsidP="000B6446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октября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Внесение изменений в законодательство Российской Федерации не требуется.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целях приведения законодательства Республики Беларусь в соответствие с Договором между Республикой Беларусь и Российской Федерацией об общих принципах налогообложения по косвенным налогам (далее – Договор) Законом Республики Беларусь от 30 декабря 2022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</w:t>
            </w:r>
            <w:r w:rsidR="00A334F1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230-3 «Об изменении законов по вопросам налогообложения»</w:t>
            </w:r>
            <w:r w:rsidR="00B90B9C">
              <w:rPr>
                <w:rFonts w:ascii="Times New Roman" w:hAnsi="Times New Roman"/>
                <w:sz w:val="26"/>
              </w:rPr>
              <w:t xml:space="preserve"> внесены изменения и дополнения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Налоговый кодекс Республики Беларусь (в частности, скорректирован размер ставок акцизов на отдельные товары). Закон вступил в силу 1 января 2023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ода.</w:t>
            </w:r>
          </w:p>
          <w:p w:rsidR="00C44D02" w:rsidRDefault="00981AC9" w:rsidP="00B90B9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Принято постановление Совета Министров Республики Беларусь от 27 февраля 2023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157 «Об определении компетентных органов», которым Минфин Беларуси и МНС Беларуси оп</w:t>
            </w:r>
            <w:r w:rsidR="00A334F1">
              <w:rPr>
                <w:rFonts w:ascii="Times New Roman" w:hAnsi="Times New Roman"/>
                <w:sz w:val="26"/>
              </w:rPr>
              <w:t>ределены компетентными органами</w:t>
            </w:r>
            <w:r w:rsidR="00A334F1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по реализации Договора 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Вступление в силу Международного договора Республики Беларусь и Российской Федерации об общих принципах налогообложения по косвенным налогам.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финансов Республики Беларусь, Министерство по налогам и сборам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финансов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Согласно статье 13 Договора между Российской Федерацией и Республикой Беларусь об общих принципах налогообложения по косвенным налогам, указанный Договор вступает в силу с даты получения последнего уведомления о выполнении Сторонами внутригосударственных процедур, необходимых </w:t>
            </w:r>
            <w:r>
              <w:rPr>
                <w:rFonts w:ascii="Times New Roman" w:hAnsi="Times New Roman"/>
                <w:sz w:val="26"/>
              </w:rPr>
              <w:br/>
              <w:t xml:space="preserve">для вступления в силу Договора (уведомления </w:t>
            </w:r>
            <w:r>
              <w:rPr>
                <w:rFonts w:ascii="Times New Roman" w:hAnsi="Times New Roman"/>
                <w:sz w:val="26"/>
              </w:rPr>
              <w:br/>
              <w:t>о его ратификации).</w:t>
            </w:r>
          </w:p>
          <w:p w:rsidR="00C44D02" w:rsidRDefault="00981AC9" w:rsidP="00B90B9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31 января 2023 года МИД России получил ноту Посольства Республики </w:t>
            </w:r>
            <w:r w:rsidR="00A334F1">
              <w:rPr>
                <w:rFonts w:ascii="Times New Roman" w:hAnsi="Times New Roman"/>
                <w:sz w:val="26"/>
              </w:rPr>
              <w:t>Беларусь в Российс</w:t>
            </w:r>
            <w:r w:rsidR="00B90B9C">
              <w:rPr>
                <w:rFonts w:ascii="Times New Roman" w:hAnsi="Times New Roman"/>
                <w:sz w:val="26"/>
              </w:rPr>
              <w:t>кой Федерации</w:t>
            </w:r>
            <w:r w:rsidR="00B90B9C">
              <w:rPr>
                <w:rFonts w:ascii="Times New Roman" w:hAnsi="Times New Roman"/>
                <w:sz w:val="26"/>
              </w:rPr>
              <w:br/>
              <w:t xml:space="preserve">от 30 января 2023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</w:t>
            </w:r>
            <w:r w:rsidR="00A334F1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 xml:space="preserve">02-03/322-и о выполнении Белорусской Стороной внутригосударственных процедур,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необходимых для вступления Договора в силу. Учитывая, что Российская Сторона уведомила Белорусскую </w:t>
            </w:r>
            <w:r w:rsidR="00A334F1">
              <w:rPr>
                <w:rFonts w:ascii="Times New Roman" w:hAnsi="Times New Roman"/>
                <w:sz w:val="26"/>
              </w:rPr>
              <w:t>Сторону нотой от 11 января 2023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219/2дснг, исходя из статьи 13 Договора он вступил в силу с даты получения ноты Посольства Республики Беларусь в Российской Федерации, то ес</w:t>
            </w:r>
            <w:r w:rsidR="00A334F1">
              <w:rPr>
                <w:rFonts w:ascii="Times New Roman" w:hAnsi="Times New Roman"/>
                <w:sz w:val="26"/>
              </w:rPr>
              <w:t xml:space="preserve">ть </w:t>
            </w:r>
            <w:r>
              <w:rPr>
                <w:rFonts w:ascii="Times New Roman" w:hAnsi="Times New Roman"/>
                <w:sz w:val="26"/>
              </w:rPr>
              <w:t>с 31 января 2023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3.1.4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Внедрение интегрированной системы администрирования косвенных налогов в промышленную эксплуатацию.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по налогам и сборам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Федеральная налоговая служба, Министерство финансов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января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 w:rsidP="00B90B9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 января 2023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ИСА КН введена в промышленную эксплуатацию.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Подготовка и подписание международного д</w:t>
            </w:r>
            <w:r w:rsidR="00A334F1">
              <w:rPr>
                <w:rFonts w:ascii="Times New Roman" w:hAnsi="Times New Roman"/>
                <w:sz w:val="26"/>
              </w:rPr>
              <w:t>оговора</w:t>
            </w:r>
            <w:r w:rsidR="00A334F1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сфере таможенного взаимодействия, устанавливающего: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правовые основы формирования интегрированной наднациональной системы управления таможенными рисками Союзного государства и создание постоянно действующего межгосударственного центра в структуре Таможенного комитета Союзного государства;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 создание системы категорирования участников внешнеэкономической деятельности;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унификацию правового регулирования института уполномоченного экономического оператора;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принципы функционирования и взаимодействия мобильных групп;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порядок проведения совместного таможенного контроля;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порядок информационного взаимодействия;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– порядок обмена сведениями из статистических форм</w:t>
            </w:r>
            <w:r w:rsidR="00A334F1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рамках взаимной торговли.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Государственный таможенный комитет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финансов Российской Федерации, Федеральная таможенная служба.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февраля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28 февраля (в </w:t>
            </w:r>
            <w:r w:rsidR="00A334F1">
              <w:rPr>
                <w:rFonts w:ascii="Times New Roman" w:hAnsi="Times New Roman"/>
                <w:sz w:val="26"/>
              </w:rPr>
              <w:t>Российской Федерации) и 4 марта</w:t>
            </w:r>
            <w:r w:rsidR="00A334F1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(в Республике Беларусь) 2022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подписан Договор между Российской Фе</w:t>
            </w:r>
            <w:r w:rsidR="00A334F1">
              <w:rPr>
                <w:rFonts w:ascii="Times New Roman" w:hAnsi="Times New Roman"/>
                <w:sz w:val="26"/>
              </w:rPr>
              <w:t>дерацией и Республикой Беларусь</w:t>
            </w:r>
            <w:r w:rsidR="00A334F1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 гармонизации таможенного законодательства Российской Федерации и Республики Беларусь и сотрудничестве</w:t>
            </w:r>
            <w:r w:rsidR="00A334F1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таможенной сфере.</w:t>
            </w:r>
          </w:p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Документ вступил в силу 16 октября 2022 года.</w:t>
            </w:r>
          </w:p>
          <w:p w:rsidR="00C44D02" w:rsidRDefault="00981AC9" w:rsidP="00A334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A334F1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3.1.6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Подготовка и принятие постановления Совета Министров Союзного государства о внесении изменений в Положение о Таможенном комитете Союзного государства, предусматривающего создание и обеспечение функционирования постоянно действующего межгосударственного центра в структуре Таможенного комитета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Государственный таможенный комитет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финансов Российской Федерации, Федеральная таможенная служба.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апреля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 22 ноября 2022 года функционирует Межгосударственный центр для координации работы </w:t>
            </w:r>
            <w:r>
              <w:rPr>
                <w:rFonts w:ascii="Times New Roman" w:hAnsi="Times New Roman"/>
                <w:sz w:val="26"/>
              </w:rPr>
              <w:br/>
              <w:t>по управлению рисками, а также для реализации аналитических функций и мониторинга совершения таможенных операций Таможенного комитета Союзного государства с оп</w:t>
            </w:r>
            <w:r w:rsidR="00A334F1">
              <w:rPr>
                <w:rFonts w:ascii="Times New Roman" w:hAnsi="Times New Roman"/>
                <w:sz w:val="26"/>
              </w:rPr>
              <w:t>ределенной штатной численностью</w:t>
            </w:r>
            <w:r w:rsidR="00A334F1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30 человек.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интеграции информационных систем государственных контролирующих органов систем прослеживаемости товаров.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по налогам и сборам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налоговая служба.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</w:t>
            </w:r>
            <w:r w:rsidR="00B90B9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реализации положений Договора о создании Союзного государства на 2021-2023 годы».</w:t>
            </w:r>
          </w:p>
          <w:p w:rsidR="00C44D02" w:rsidRDefault="00981AC9" w:rsidP="00A334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A334F1"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3.2.1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Интеграция информационных систем государственных контролирующих органов систем прослеживаемости товаров.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по налогам и сборам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Федеральная налоговая служба.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 28 марта 2022 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введена в промышленную эксплуатацию система прослеживаемости на территории Союзного государства. Соответствующие решения закреплены в протоколе заседания Рабочей группы </w:t>
            </w:r>
            <w:r>
              <w:rPr>
                <w:rFonts w:ascii="Times New Roman" w:hAnsi="Times New Roman"/>
                <w:sz w:val="26"/>
              </w:rPr>
              <w:br/>
              <w:t xml:space="preserve">по налоговому контролю и обмену налоговой информацией ФНС России и МНС Республики Беларусь </w:t>
            </w:r>
            <w:r>
              <w:rPr>
                <w:rFonts w:ascii="Times New Roman" w:hAnsi="Times New Roman"/>
                <w:sz w:val="26"/>
              </w:rPr>
              <w:br/>
              <w:t>от 24 марта 2022 года.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</w:t>
            </w:r>
            <w:r w:rsidR="00B90B9C">
              <w:rPr>
                <w:rFonts w:ascii="Times New Roman" w:hAnsi="Times New Roman"/>
                <w:sz w:val="26"/>
              </w:rPr>
              <w:t>сполнения указан в Приложении №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3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Унификация правового регулирования в области внешней торговли и таможенно-тарифного и нетарифного регулирования с учетом права Евразийского экономического союза.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иностранных дел Республики Беларусь, Министерство экономики Республики Беларусь, Государственный таможенный комитет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экономического развития Российской Федерации, Министерство финансов Российской Федерации, Министерство промышленности и торговли Российской Федерации, Федеральная таможенная служба.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Вопросы унификации правового регулирования в области внешней торговли и таможенно-тарифного и нетарифного регулирования на постоянной основе обсуждаются </w:t>
            </w:r>
            <w:r>
              <w:rPr>
                <w:rFonts w:ascii="Times New Roman" w:hAnsi="Times New Roman"/>
                <w:sz w:val="26"/>
              </w:rPr>
              <w:br/>
              <w:t>на площадке Евразийского экономического союза.</w:t>
            </w:r>
          </w:p>
        </w:tc>
      </w:tr>
      <w:tr w:rsidR="00C44D02">
        <w:trPr>
          <w:trHeight w:val="491"/>
        </w:trPr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  <w:r>
              <w:rPr>
                <w:rFonts w:ascii="Times New Roman" w:hAnsi="Times New Roman"/>
                <w:b/>
                <w:sz w:val="26"/>
              </w:rPr>
              <w:tab/>
              <w:t>Формирование и исполнение бюджета Союзного государства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Адаптация бюджетног</w:t>
            </w:r>
            <w:r w:rsidR="00B90B9C">
              <w:rPr>
                <w:rFonts w:ascii="Times New Roman" w:hAnsi="Times New Roman"/>
                <w:sz w:val="26"/>
              </w:rPr>
              <w:t>о процесса Союзного государства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к текущим задачам ра</w:t>
            </w:r>
            <w:r w:rsidR="00B90B9C">
              <w:rPr>
                <w:rFonts w:ascii="Times New Roman" w:hAnsi="Times New Roman"/>
                <w:sz w:val="26"/>
              </w:rPr>
              <w:t>звития интеграционных отношений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рамках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финансов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Декретом Высшего Государственного Совета Союзного государства от 3 марта 2015 года №</w:t>
            </w:r>
            <w:r w:rsidR="00B90B9C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3 принят Порядок формирования и исполнения бюджета Союзного государства (далее – Декрет, Порядок).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Положения указанного Порядка предназначены </w:t>
            </w:r>
            <w:r>
              <w:rPr>
                <w:rFonts w:ascii="Times New Roman" w:hAnsi="Times New Roman"/>
                <w:sz w:val="26"/>
              </w:rPr>
              <w:br/>
              <w:t xml:space="preserve">для общего применения, являются обязательными во всех частях и подлежат прямому применению на территории каждого государства-участника Договора о создании Союзного государства. Декрет является нормативным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правовым актом Союзного государства, обладающий </w:t>
            </w:r>
            <w:r>
              <w:rPr>
                <w:rFonts w:ascii="Times New Roman" w:hAnsi="Times New Roman"/>
                <w:sz w:val="26"/>
              </w:rPr>
              <w:br/>
              <w:t>в настоящее время наивысшим статусом, и является фактически на данном этапе развития Союзного государства его «Бюджетным кодексом».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Действует также ряд других нормативных правовых актов Союзного государства, регулирующих бюджетный процесс Союзного государства (постановления Высшего Государственного Совета и Совета Министров Союзного государства). 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настоящее время проводится работа </w:t>
            </w:r>
            <w:r>
              <w:rPr>
                <w:rFonts w:ascii="Times New Roman" w:hAnsi="Times New Roman"/>
                <w:sz w:val="26"/>
              </w:rPr>
              <w:br/>
              <w:t xml:space="preserve">по совершенствованию нормативной правовой базы Союзного государства с учетом изменений, вносимых </w:t>
            </w:r>
            <w:r>
              <w:rPr>
                <w:rFonts w:ascii="Times New Roman" w:hAnsi="Times New Roman"/>
                <w:sz w:val="26"/>
              </w:rPr>
              <w:br/>
              <w:t xml:space="preserve">в бюджетное законодательство государств-участников, </w:t>
            </w:r>
            <w:r>
              <w:rPr>
                <w:rFonts w:ascii="Times New Roman" w:hAnsi="Times New Roman"/>
                <w:sz w:val="26"/>
              </w:rPr>
              <w:br/>
              <w:t>и развития интеграционных отношений в рамках Союзного государства.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 состоянию на 1 января 2023 года внесены изменения </w:t>
            </w:r>
            <w:r>
              <w:rPr>
                <w:rFonts w:ascii="Times New Roman" w:hAnsi="Times New Roman"/>
                <w:sz w:val="26"/>
              </w:rPr>
              <w:br/>
              <w:t xml:space="preserve">в Порядок формирования и исполнения бюджета Союзного государства, Порядок разработки и реализации программ Союзного государства, Порядок разработки и реализации проектов Союзного государства, в отдельные нормативные правовые акты Совета Министров Союзного государства </w:t>
            </w:r>
            <w:r>
              <w:rPr>
                <w:rFonts w:ascii="Times New Roman" w:hAnsi="Times New Roman"/>
                <w:sz w:val="26"/>
              </w:rPr>
              <w:br/>
              <w:t xml:space="preserve">по вопросам исполнения бюджета Союзного государства </w:t>
            </w:r>
            <w:r>
              <w:rPr>
                <w:rFonts w:ascii="Times New Roman" w:hAnsi="Times New Roman"/>
                <w:sz w:val="26"/>
              </w:rPr>
              <w:br/>
              <w:t xml:space="preserve">(в том числе в связи с созданием Межгосударственного центра для координации работы по управлению рисками, </w:t>
            </w:r>
            <w:r>
              <w:rPr>
                <w:rFonts w:ascii="Times New Roman" w:hAnsi="Times New Roman"/>
                <w:sz w:val="26"/>
              </w:rPr>
              <w:br/>
              <w:t xml:space="preserve">а также для реализации аналитических функций </w:t>
            </w:r>
            <w:r>
              <w:rPr>
                <w:rFonts w:ascii="Times New Roman" w:hAnsi="Times New Roman"/>
                <w:sz w:val="26"/>
              </w:rPr>
              <w:br/>
              <w:t>и мониторинга совершения таможенных операций Таможенного комитета Союзного государства).</w:t>
            </w:r>
          </w:p>
        </w:tc>
      </w:tr>
      <w:tr w:rsidR="00C44D02">
        <w:trPr>
          <w:trHeight w:val="20"/>
        </w:trPr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5.</w:t>
            </w:r>
            <w:r>
              <w:rPr>
                <w:rFonts w:ascii="Times New Roman" w:hAnsi="Times New Roman"/>
                <w:b/>
                <w:sz w:val="26"/>
              </w:rPr>
              <w:tab/>
              <w:t>Проведение согласованной политики в области охраны труда, социальной защиты населения, пенсионного обеспечения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Утверждение Союзной программы по проведению согласованной политики в социально-трудовой сфере.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Ответственные с белорусской стороны – Министерство труда и социальной защиты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труда и социальной защиты Российской Федерации, Министерство финансов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Союзная программа утверждена Декретом Высшего Государственного Совета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от 4 ноября 2021 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6 «Об Основных направлениях </w:t>
            </w:r>
            <w:r>
              <w:rPr>
                <w:rFonts w:ascii="Times New Roman" w:hAnsi="Times New Roman"/>
                <w:sz w:val="26"/>
              </w:rPr>
              <w:lastRenderedPageBreak/>
              <w:t>реализации положений Договора о создании Союзного государства на 2021-2023 годы».</w:t>
            </w:r>
          </w:p>
          <w:p w:rsidR="00C44D02" w:rsidRDefault="00981AC9" w:rsidP="00B90B9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Ход исполнения указан в Приложении №</w:t>
            </w:r>
            <w:r w:rsidR="00B90B9C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2.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Согласование подходов по гармонизации и сближению законодательства.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труда и социальной защиты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Ответственные с российской стороны – Министерство труда и социальной защиты Российской Федерации, Министерство финансов Российской Федерации.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2023 года.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Утвержденная Союзная программа по проведению согласованной политики в социально-трудовой сфере и План мероприятий по ее реализации предусматривают обсуждение, выработку и согласование единых подходов по гармонизации законодательства Российской Федерации и Республики Беларусь, регулирующего вопросы трудовых отношений и охраны труда, занятости населения, социального страхования и пенсионного обеспечения, поддержки семей с детьми, социального обслуживания, социальной поддержки отдельных категорий граждан.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 основании проведенного сторонами сравнительного анализа законода</w:t>
            </w:r>
            <w:r w:rsidR="003B7DB0">
              <w:rPr>
                <w:rFonts w:ascii="Times New Roman" w:hAnsi="Times New Roman"/>
                <w:sz w:val="26"/>
              </w:rPr>
              <w:t>тельства двух стран</w:t>
            </w:r>
            <w:r w:rsidR="00B90B9C">
              <w:rPr>
                <w:rFonts w:ascii="Times New Roman" w:hAnsi="Times New Roman"/>
                <w:sz w:val="26"/>
              </w:rPr>
              <w:t xml:space="preserve"> проводится работа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выработке и согласованию единых подходов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гармонизации законодатель</w:t>
            </w:r>
            <w:r w:rsidR="003B7DB0">
              <w:rPr>
                <w:rFonts w:ascii="Times New Roman" w:hAnsi="Times New Roman"/>
                <w:sz w:val="26"/>
              </w:rPr>
              <w:t>ства в социально-трудовой сфере.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2022 году указанная работа по разделам 2 «Занятость населения», 4 «Поддержка семей с детьми», 5 «Социальное обслуживание» и </w:t>
            </w:r>
            <w:r w:rsidR="00ED6EAA"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«Социальная поддержка отдельных категорий граждан» завершена, подготовлены итоговые аналитические материалы.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 по выработке</w:t>
            </w:r>
            <w:r w:rsidR="00B90B9C">
              <w:rPr>
                <w:rFonts w:ascii="Times New Roman" w:hAnsi="Times New Roman"/>
                <w:sz w:val="26"/>
              </w:rPr>
              <w:t xml:space="preserve"> и согласованию единых подходов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гармонизации законодательства по разделам 1 «Трудовые отношения и охрана тру</w:t>
            </w:r>
            <w:r w:rsidR="00B90B9C">
              <w:rPr>
                <w:rFonts w:ascii="Times New Roman" w:hAnsi="Times New Roman"/>
                <w:sz w:val="26"/>
              </w:rPr>
              <w:t>да» и 3 «Социальное страхование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пенсионное обеспечение» завершена в 2023 году.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соответствии с Договором о создании Союзного государства от 8 декабря 1999 года в Российской Федерации </w:t>
            </w:r>
            <w:r>
              <w:rPr>
                <w:rFonts w:ascii="Times New Roman" w:hAnsi="Times New Roman"/>
                <w:sz w:val="26"/>
              </w:rPr>
              <w:lastRenderedPageBreak/>
              <w:t>и Республике Беларусь проводится согласованная социальная политика. Граждане Союзного государства пользуются равными пра</w:t>
            </w:r>
            <w:r w:rsidR="00B90B9C">
              <w:rPr>
                <w:rFonts w:ascii="Times New Roman" w:hAnsi="Times New Roman"/>
                <w:sz w:val="26"/>
              </w:rPr>
              <w:t>вами и несут равные обязанности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территории другого г</w:t>
            </w:r>
            <w:r w:rsidR="00B90B9C">
              <w:rPr>
                <w:rFonts w:ascii="Times New Roman" w:hAnsi="Times New Roman"/>
                <w:sz w:val="26"/>
              </w:rPr>
              <w:t>осударства-участника, если иное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не предусмотрено законодательными актами государств-участников, договорами между ними.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согласованной социальной политики </w:t>
            </w:r>
            <w:r>
              <w:rPr>
                <w:rFonts w:ascii="Times New Roman" w:hAnsi="Times New Roman"/>
                <w:sz w:val="26"/>
              </w:rPr>
              <w:br/>
              <w:t>и обеспечение равных прав граждан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труда и социальной защиты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Ответственные с российской стороны – Министерство труда и социальной защиты Российской Федерации, Министерство финансов Российской Федерации. 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2023 года.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6.</w:t>
            </w:r>
            <w:r>
              <w:rPr>
                <w:rFonts w:ascii="Times New Roman" w:hAnsi="Times New Roman"/>
                <w:b/>
                <w:sz w:val="26"/>
              </w:rPr>
              <w:tab/>
              <w:t xml:space="preserve">Унификация гражданского законодательства и определение основ создания собственности </w:t>
            </w:r>
            <w:r>
              <w:rPr>
                <w:rFonts w:ascii="Times New Roman" w:hAnsi="Times New Roman"/>
                <w:b/>
                <w:sz w:val="26"/>
              </w:rPr>
              <w:br/>
              <w:t>Союзного государства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Подготовка предложений по унификации норм гражданского законодательства Российской </w:t>
            </w:r>
            <w:r w:rsidR="00B90B9C">
              <w:rPr>
                <w:rFonts w:ascii="Times New Roman" w:hAnsi="Times New Roman"/>
                <w:sz w:val="26"/>
              </w:rPr>
              <w:t>Федерации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Республики Беларусь, регулирующих хозяйственную деятельность в Союзном государстве. Согласование единых терминов и понятий указанного законодательства применительно к отдельным видам гражданско-правовых договоров, в частности, к договору постав</w:t>
            </w:r>
            <w:r w:rsidR="00B90B9C">
              <w:rPr>
                <w:rFonts w:ascii="Times New Roman" w:hAnsi="Times New Roman"/>
                <w:sz w:val="26"/>
              </w:rPr>
              <w:t>ки как одному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из наиболее часто используемых в гражданско-правовом обороте между хозяйствующими субъектами Российской Федерации 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Министерство юстиции Республики Беларусь, Министерство экономики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юстиции Российской Федерации, Министерство финансов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Выработаны совместные предложения по унификации норм гражданского законодательства Российской Федерации и Республики Беларусь, регулирующих хозяйственную деятельность в Союзном государстве, применительно к отдельным видам гражданско-правовых договоров, в частности, к договору поставки.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Указанные предложения согласованы Министром юстиции Российской Федерации К.А. Чуйченко </w:t>
            </w:r>
            <w:r>
              <w:rPr>
                <w:rFonts w:ascii="Times New Roman" w:hAnsi="Times New Roman"/>
                <w:sz w:val="26"/>
              </w:rPr>
              <w:br/>
              <w:t>и Министром юстиции Р</w:t>
            </w:r>
            <w:r w:rsidR="00B90B9C">
              <w:rPr>
                <w:rFonts w:ascii="Times New Roman" w:hAnsi="Times New Roman"/>
                <w:sz w:val="26"/>
              </w:rPr>
              <w:t>еспублики Беларусь С.Н. Хоменко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рамках в</w:t>
            </w:r>
            <w:r w:rsidR="00B90B9C">
              <w:rPr>
                <w:rFonts w:ascii="Times New Roman" w:hAnsi="Times New Roman"/>
                <w:sz w:val="26"/>
              </w:rPr>
              <w:t>стречи 9 декабря 2022 года в г. </w:t>
            </w:r>
            <w:r>
              <w:rPr>
                <w:rFonts w:ascii="Times New Roman" w:hAnsi="Times New Roman"/>
                <w:sz w:val="26"/>
              </w:rPr>
              <w:t>Минске (Республика Беларусь).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Принятие нормативных правовых актов (акта) Союзного государства, регулирующих отношения по поводу союзной собственности, устанавливающих объекты прав союзной собственности, основания таких прав, порядок осуществления защиты прав собственности, а также </w:t>
            </w:r>
            <w:r>
              <w:rPr>
                <w:rFonts w:ascii="Times New Roman" w:hAnsi="Times New Roman"/>
                <w:sz w:val="26"/>
              </w:rPr>
              <w:lastRenderedPageBreak/>
              <w:t>отношения, связанные с осуществлением иных имущественных прав.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Государственный комитет по имуществу Республики Беларусь, Министерство экономики Республики Беларусь, Министерство юстиции Республики Беларусь, Министерство финансов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финансов Российской Федерации, Министерство юстиции Российской Ф</w:t>
            </w:r>
            <w:r w:rsidR="00B90B9C">
              <w:rPr>
                <w:rFonts w:ascii="Times New Roman" w:hAnsi="Times New Roman"/>
                <w:sz w:val="26"/>
              </w:rPr>
              <w:t>едерации, Федеральное агентство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управлению государственным имуществом.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Минфином России 5 декабря 2022 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согласован представленный Белорусской стороной (Госкомимуществом) доработанный проект Декрета Высшего Государственного Совета Союзного государства «О вопросах создания, учета и распоряжения имуществом Союзного государства».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Министерство юстиции Российской Федерации также сообщило, что письмом от 26 мая 2022 г</w:t>
            </w:r>
            <w:r w:rsidR="00B90B9C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</w:t>
            </w:r>
            <w:r w:rsidR="00B90B9C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06/59768-АЛ согласовало доработанный проект директивы Совета Министров Союзного государства «Об использовании официального наименования «Союзное государство». Также письмом от 14 ноября 2022 г</w:t>
            </w:r>
            <w:r w:rsidR="00052EF1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№ 06/131732-АЛ согласовало направленный Министерством финансов Российской Федерации проект Декрета Высшего государственно</w:t>
            </w:r>
            <w:r w:rsidR="00A95E53">
              <w:rPr>
                <w:rFonts w:ascii="Times New Roman" w:hAnsi="Times New Roman"/>
                <w:sz w:val="26"/>
              </w:rPr>
              <w:t xml:space="preserve">го Совета Союзного государства </w:t>
            </w:r>
            <w:r>
              <w:rPr>
                <w:rFonts w:ascii="Times New Roman" w:hAnsi="Times New Roman"/>
                <w:sz w:val="26"/>
              </w:rPr>
              <w:t>«Об имуществе Союзного государства».</w:t>
            </w:r>
          </w:p>
          <w:p w:rsidR="00C44D02" w:rsidRDefault="00981AC9" w:rsidP="005203DE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Постоянным Комитет</w:t>
            </w:r>
            <w:r w:rsidR="00B90B9C">
              <w:rPr>
                <w:rFonts w:ascii="Times New Roman" w:hAnsi="Times New Roman"/>
                <w:sz w:val="26"/>
              </w:rPr>
              <w:t>ом Союзного государства письмом</w:t>
            </w:r>
            <w:r w:rsidR="00B90B9C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от 3 февраля 2023 г</w:t>
            </w:r>
            <w:r w:rsidR="00B90B9C">
              <w:rPr>
                <w:rFonts w:ascii="Times New Roman" w:hAnsi="Times New Roman"/>
                <w:sz w:val="26"/>
              </w:rPr>
              <w:t>ода № </w:t>
            </w:r>
            <w:r>
              <w:rPr>
                <w:rFonts w:ascii="Times New Roman" w:hAnsi="Times New Roman"/>
                <w:sz w:val="26"/>
              </w:rPr>
              <w:t>АК-33/05 предложено доработать проект Декрета с учетом приложенных предложений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замечаний. Работа продолжается.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Создание единого механизма учета союзной собственности.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белорусской стороны – Государственный комитет по имуществу Республики Беларусь, Министерство экономики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с российской стороны – Министерство финансов Российской Федерации, Федеральное агентство по управлению государственным имуществом.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1 января 2023 года.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Министерством финансов Российской Федерации рассмотрен представленный белорусской стороной (Госкомимуществом) проект Декрета Высшего Государственн</w:t>
            </w:r>
            <w:r w:rsidR="005203DE">
              <w:rPr>
                <w:rFonts w:ascii="Times New Roman" w:hAnsi="Times New Roman"/>
                <w:sz w:val="26"/>
              </w:rPr>
              <w:t>ого Совета Союзного государства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«О вопросах создания, учета и распоряжения имуществом Союзного госуда</w:t>
            </w:r>
            <w:r w:rsidR="005203DE">
              <w:rPr>
                <w:rFonts w:ascii="Times New Roman" w:hAnsi="Times New Roman"/>
                <w:sz w:val="26"/>
              </w:rPr>
              <w:t>рства». Замечания и предложения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к документу направлены письмом от 12 июля 2022</w:t>
            </w:r>
            <w:r w:rsidR="005203D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</w:t>
            </w:r>
            <w:r w:rsidR="005203DE">
              <w:rPr>
                <w:rFonts w:ascii="Times New Roman" w:hAnsi="Times New Roman"/>
                <w:sz w:val="26"/>
              </w:rPr>
              <w:t>ода</w:t>
            </w:r>
            <w:r w:rsidR="005203DE">
              <w:rPr>
                <w:rFonts w:ascii="Times New Roman" w:hAnsi="Times New Roman"/>
                <w:sz w:val="26"/>
              </w:rPr>
              <w:br/>
              <w:t>№ </w:t>
            </w:r>
            <w:r>
              <w:rPr>
                <w:rFonts w:ascii="Times New Roman" w:hAnsi="Times New Roman"/>
                <w:sz w:val="26"/>
              </w:rPr>
              <w:t>28-06-04/66935.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Минфином России 5 декабря 2022 г</w:t>
            </w:r>
            <w:r w:rsidR="005203DE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согласован представленный Белорусской стороной (Госкомимуществом) доработанный проект Декрета Высшего Государственного Совета Союзного государства «О вопросах создания, учета и распоряжения имуществом Союзного государства».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Постоянным Комитет</w:t>
            </w:r>
            <w:r w:rsidR="005203DE">
              <w:rPr>
                <w:rFonts w:ascii="Times New Roman" w:hAnsi="Times New Roman"/>
                <w:sz w:val="26"/>
              </w:rPr>
              <w:t>ом Союзного государства письмом</w:t>
            </w:r>
            <w:r w:rsidR="005203DE">
              <w:rPr>
                <w:rFonts w:ascii="Times New Roman" w:hAnsi="Times New Roman"/>
                <w:sz w:val="26"/>
              </w:rPr>
              <w:br/>
              <w:t>от 3 февраля 2023 года № </w:t>
            </w:r>
            <w:r>
              <w:rPr>
                <w:rFonts w:ascii="Times New Roman" w:hAnsi="Times New Roman"/>
                <w:sz w:val="26"/>
              </w:rPr>
              <w:t>АК-33/05 предложено доработать проект Декрета с учетом прило</w:t>
            </w:r>
            <w:r w:rsidR="005203DE">
              <w:rPr>
                <w:rFonts w:ascii="Times New Roman" w:hAnsi="Times New Roman"/>
                <w:sz w:val="26"/>
              </w:rPr>
              <w:t>женных предложений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и замечаний. 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По итогам проработки вопроса в рамках заседания Группы высокого уровня Совета</w:t>
            </w:r>
            <w:r w:rsidR="005203DE">
              <w:rPr>
                <w:rFonts w:ascii="Times New Roman" w:hAnsi="Times New Roman"/>
                <w:sz w:val="26"/>
              </w:rPr>
              <w:t xml:space="preserve"> Министров Союзного государства </w:t>
            </w:r>
            <w:r>
              <w:rPr>
                <w:rFonts w:ascii="Times New Roman" w:hAnsi="Times New Roman"/>
                <w:sz w:val="26"/>
              </w:rPr>
              <w:t>(далее</w:t>
            </w:r>
            <w:r w:rsidR="005203DE">
              <w:rPr>
                <w:rFonts w:ascii="Times New Roman" w:hAnsi="Times New Roman"/>
                <w:sz w:val="26"/>
              </w:rPr>
              <w:t xml:space="preserve"> – ГВУ) Росимуществом совместно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с Госкомимуществом подготовлен проект протокольного решения, предусматривающий создание в Постоянном Комитете струк</w:t>
            </w:r>
            <w:r w:rsidR="005203DE">
              <w:rPr>
                <w:rFonts w:ascii="Times New Roman" w:hAnsi="Times New Roman"/>
                <w:sz w:val="26"/>
              </w:rPr>
              <w:t>турного подразделения по работе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с имуществом Союзного государства.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Вместе с тем Постоянным Комитетом в Минфин России представлен проект протокольного решения ГВУ</w:t>
            </w:r>
            <w:r w:rsidR="005203D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«О мерах по урегулированию вопросов собственности Союзного государства» (далее – проект протокольного решения ГВУ), не соответствующий достигнутым договоренностям.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Минфином России и Росимуществом в адрес Постоянного Комитета 3 ноября 2023 г</w:t>
            </w:r>
            <w:r w:rsidR="005203DE">
              <w:rPr>
                <w:rFonts w:ascii="Times New Roman" w:hAnsi="Times New Roman"/>
                <w:sz w:val="26"/>
              </w:rPr>
              <w:t>ода направлены письма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с соответствующей редакцией проекта протокольного решения ГВУ. До настоящего времени протокольное решение ГВУ не подписано.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Минфин России поддерживает проект Декрета в случае его доработки в части создания в рамках Постоянного Комитета структурного подразделения по работе с имуществом Союзного государства.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Кроме того, в ближайшее время планируется: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1) разработка плана действий по работе с имуществом Союзного государства;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2) проведение инвентаризации имущества Союзного государства;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3) проработка вопроса выработки механизма наполнения бюджета Союзного государства в размере, определяемом исходя из сумм налога на имущество и налога на прибыль, взимаемых с исполь</w:t>
            </w:r>
            <w:r w:rsidR="005203DE">
              <w:rPr>
                <w:rFonts w:ascii="Times New Roman" w:hAnsi="Times New Roman"/>
                <w:sz w:val="26"/>
              </w:rPr>
              <w:t>зования имущества, создаваемого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с 1 января 2024 года в</w:t>
            </w:r>
            <w:r w:rsidR="005203DE">
              <w:rPr>
                <w:rFonts w:ascii="Times New Roman" w:hAnsi="Times New Roman"/>
                <w:sz w:val="26"/>
              </w:rPr>
              <w:t xml:space="preserve"> результате реализации программ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проектов Союзного государства;</w:t>
            </w:r>
          </w:p>
          <w:p w:rsidR="00C44D02" w:rsidRDefault="005203DE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4) </w:t>
            </w:r>
            <w:r w:rsidR="00981AC9">
              <w:rPr>
                <w:rFonts w:ascii="Times New Roman" w:hAnsi="Times New Roman"/>
                <w:sz w:val="26"/>
              </w:rPr>
              <w:t>подготовка проектов актов об управлении имуществом Союзного государства.</w:t>
            </w:r>
          </w:p>
          <w:p w:rsidR="00A95E53" w:rsidRDefault="00A95E5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C44D02">
        <w:trPr>
          <w:trHeight w:val="20"/>
        </w:trPr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7.</w:t>
            </w:r>
            <w:r>
              <w:rPr>
                <w:rFonts w:ascii="Times New Roman" w:hAnsi="Times New Roman"/>
                <w:b/>
                <w:sz w:val="26"/>
              </w:rPr>
              <w:tab/>
              <w:t xml:space="preserve">Обеспечение реализации положений Договора о создании Союзного государства от 8 декабря 1999 года </w:t>
            </w:r>
            <w:r>
              <w:rPr>
                <w:rFonts w:ascii="Times New Roman" w:hAnsi="Times New Roman"/>
                <w:b/>
                <w:sz w:val="26"/>
              </w:rPr>
              <w:br/>
              <w:t>и наращивание российско-белорусского сотрудничества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Разработка проекта «Основных направлений реализации положений Договора </w:t>
            </w:r>
            <w:r w:rsidR="005203DE">
              <w:rPr>
                <w:rFonts w:ascii="Times New Roman" w:hAnsi="Times New Roman"/>
                <w:sz w:val="26"/>
              </w:rPr>
              <w:t>о создании Союзного государства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2024-2026 годы» в целях наращивания всестороннего российско-белорусского взаимодействия и унификации нормативной правовой базы в рамках Союзного государства.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экономики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экономического развития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2022 г</w:t>
            </w:r>
            <w:r w:rsidR="005203DE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A95E53" w:rsidP="00A95E5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Проект </w:t>
            </w:r>
            <w:r w:rsidR="00981AC9">
              <w:rPr>
                <w:rFonts w:ascii="Times New Roman" w:hAnsi="Times New Roman"/>
                <w:sz w:val="26"/>
              </w:rPr>
              <w:t xml:space="preserve">Основных направлений реализации положений Договора о создании Союзного </w:t>
            </w:r>
            <w:r>
              <w:rPr>
                <w:rFonts w:ascii="Times New Roman" w:hAnsi="Times New Roman"/>
                <w:sz w:val="26"/>
              </w:rPr>
              <w:t xml:space="preserve">государства </w:t>
            </w:r>
            <w:r>
              <w:rPr>
                <w:rFonts w:ascii="Times New Roman" w:hAnsi="Times New Roman"/>
                <w:sz w:val="26"/>
              </w:rPr>
              <w:br/>
              <w:t>на 2024 – 2026 годы разработан, согласован и одобрен в ходе заседания Совета Министров Союзного государства</w:t>
            </w:r>
            <w:r>
              <w:rPr>
                <w:rFonts w:ascii="Times New Roman" w:hAnsi="Times New Roman"/>
                <w:sz w:val="26"/>
              </w:rPr>
              <w:br/>
              <w:t>29 ноября 2023 года</w:t>
            </w:r>
            <w:r w:rsidR="00981AC9">
              <w:rPr>
                <w:rFonts w:ascii="Times New Roman" w:hAnsi="Times New Roman"/>
                <w:sz w:val="26"/>
              </w:rPr>
              <w:t>.</w:t>
            </w:r>
          </w:p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«Основных направлений реализации положений Договора </w:t>
            </w:r>
            <w:r w:rsidR="005203DE">
              <w:rPr>
                <w:rFonts w:ascii="Times New Roman" w:hAnsi="Times New Roman"/>
                <w:sz w:val="26"/>
              </w:rPr>
              <w:t>о создании Союзного государства</w:t>
            </w:r>
            <w:r w:rsidR="005203DE"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2024-2026 годы».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экономики Республики Беларусь.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российской стороны – Министерство экономического развития Российской Федерации.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– 31 декабря 2023 г</w:t>
            </w:r>
            <w:r w:rsidR="005203DE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C44D02"/>
        </w:tc>
      </w:tr>
      <w:tr w:rsidR="00C44D02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Оказать содействие Республике Беларусь в вопросах совершенствования системы государственных финансов для поддержки макроэкономической и бюджетной сбалансированности, рефинансирования государственного долга и поддержания международных резервов.</w:t>
            </w:r>
          </w:p>
          <w:p w:rsidR="00C44D02" w:rsidRDefault="00981AC9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с белорусской стороны – Министерство финансов Республики Беларусь.</w:t>
            </w:r>
          </w:p>
          <w:p w:rsidR="00C44D02" w:rsidRDefault="00981AC9" w:rsidP="000B6446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Ответственный с российской стороны – Министерство финансов Российской Федерации.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В части кредитно-финансового сотрудничества </w:t>
            </w:r>
            <w:r>
              <w:rPr>
                <w:rFonts w:ascii="Times New Roman" w:hAnsi="Times New Roman"/>
                <w:sz w:val="26"/>
              </w:rPr>
              <w:br/>
              <w:t>с Республикой Беларусь 14 марта 2022 г</w:t>
            </w:r>
            <w:r w:rsidR="005203DE">
              <w:rPr>
                <w:rFonts w:ascii="Times New Roman" w:hAnsi="Times New Roman"/>
                <w:sz w:val="26"/>
              </w:rPr>
              <w:t>ода</w:t>
            </w:r>
            <w:r>
              <w:rPr>
                <w:rFonts w:ascii="Times New Roman" w:hAnsi="Times New Roman"/>
                <w:sz w:val="26"/>
              </w:rPr>
              <w:t xml:space="preserve"> подписано Соглашение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соглашений.</w:t>
            </w:r>
          </w:p>
          <w:p w:rsidR="00C44D02" w:rsidRDefault="00981AC9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Вопросы кредитно-финансового сотрудничества </w:t>
            </w:r>
            <w:r>
              <w:rPr>
                <w:rFonts w:ascii="Times New Roman" w:hAnsi="Times New Roman"/>
                <w:sz w:val="26"/>
              </w:rPr>
              <w:br/>
              <w:t xml:space="preserve">на постоянной основе обсуждаются в ходе переговоров </w:t>
            </w:r>
            <w:r>
              <w:rPr>
                <w:rFonts w:ascii="Times New Roman" w:hAnsi="Times New Roman"/>
                <w:sz w:val="26"/>
              </w:rPr>
              <w:br/>
              <w:t>на высоком и высшем уровнях.</w:t>
            </w:r>
          </w:p>
        </w:tc>
      </w:tr>
    </w:tbl>
    <w:p w:rsidR="00C44D02" w:rsidRDefault="00C44D02">
      <w:pPr>
        <w:rPr>
          <w:rFonts w:ascii="Times New Roman" w:hAnsi="Times New Roman"/>
          <w:sz w:val="2"/>
        </w:rPr>
      </w:pPr>
    </w:p>
    <w:sectPr w:rsidR="00C44D02">
      <w:headerReference w:type="default" r:id="rId7"/>
      <w:headerReference w:type="first" r:id="rId8"/>
      <w:pgSz w:w="15840" w:h="12240" w:orient="landscape"/>
      <w:pgMar w:top="567" w:right="567" w:bottom="851" w:left="85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91" w:rsidRDefault="006B4F91">
      <w:pPr>
        <w:spacing w:after="0" w:line="240" w:lineRule="auto"/>
      </w:pPr>
      <w:r>
        <w:separator/>
      </w:r>
    </w:p>
  </w:endnote>
  <w:endnote w:type="continuationSeparator" w:id="0">
    <w:p w:rsidR="006B4F91" w:rsidRDefault="006B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91" w:rsidRDefault="006B4F91">
      <w:pPr>
        <w:spacing w:after="0" w:line="240" w:lineRule="auto"/>
      </w:pPr>
      <w:r>
        <w:separator/>
      </w:r>
    </w:p>
  </w:footnote>
  <w:footnote w:type="continuationSeparator" w:id="0">
    <w:p w:rsidR="006B4F91" w:rsidRDefault="006B4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03" w:rsidRDefault="008B4303">
    <w:pPr>
      <w:pStyle w:val="af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19654F">
      <w:rPr>
        <w:rFonts w:ascii="Times New Roman" w:hAnsi="Times New Roman"/>
        <w:noProof/>
        <w:sz w:val="24"/>
      </w:rPr>
      <w:t>28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3"/>
      <w:tblW w:w="150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2"/>
      <w:gridCol w:w="6379"/>
    </w:tblGrid>
    <w:tr w:rsidR="008B4303" w:rsidTr="00AA5015">
      <w:tc>
        <w:tcPr>
          <w:tcW w:w="8642" w:type="dxa"/>
        </w:tcPr>
        <w:p w:rsidR="008B4303" w:rsidRDefault="008B4303" w:rsidP="00AA5015">
          <w:pPr>
            <w:tabs>
              <w:tab w:val="center" w:pos="4677"/>
              <w:tab w:val="right" w:pos="13572"/>
            </w:tabs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6379" w:type="dxa"/>
        </w:tcPr>
        <w:p w:rsidR="008B4303" w:rsidRPr="00E70F8D" w:rsidRDefault="008B4303" w:rsidP="00AA5015">
          <w:pPr>
            <w:tabs>
              <w:tab w:val="center" w:pos="4677"/>
              <w:tab w:val="right" w:pos="13572"/>
            </w:tabs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E70F8D">
            <w:rPr>
              <w:rFonts w:ascii="Times New Roman" w:hAnsi="Times New Roman"/>
              <w:sz w:val="28"/>
              <w:szCs w:val="28"/>
            </w:rPr>
            <w:t>Приложение</w:t>
          </w:r>
          <w:r>
            <w:rPr>
              <w:rFonts w:ascii="Times New Roman" w:hAnsi="Times New Roman"/>
              <w:sz w:val="28"/>
              <w:szCs w:val="28"/>
            </w:rPr>
            <w:t xml:space="preserve"> 1</w:t>
          </w:r>
        </w:p>
        <w:p w:rsidR="008B4303" w:rsidRPr="00E70F8D" w:rsidRDefault="008B4303" w:rsidP="00AA5015">
          <w:pPr>
            <w:tabs>
              <w:tab w:val="center" w:pos="4677"/>
              <w:tab w:val="right" w:pos="13572"/>
            </w:tabs>
            <w:spacing w:after="0" w:line="240" w:lineRule="auto"/>
            <w:ind w:left="-108" w:right="176"/>
            <w:jc w:val="center"/>
            <w:rPr>
              <w:rFonts w:ascii="Times New Roman" w:hAnsi="Times New Roman"/>
              <w:sz w:val="28"/>
              <w:szCs w:val="28"/>
            </w:rPr>
          </w:pPr>
          <w:r w:rsidRPr="00E70F8D">
            <w:rPr>
              <w:rFonts w:ascii="Times New Roman" w:hAnsi="Times New Roman"/>
              <w:sz w:val="28"/>
              <w:szCs w:val="28"/>
            </w:rPr>
            <w:t>к Декрету Высшего Государственного Совета</w:t>
          </w:r>
          <w:r>
            <w:rPr>
              <w:rFonts w:ascii="Times New Roman" w:hAnsi="Times New Roman"/>
              <w:sz w:val="28"/>
              <w:szCs w:val="28"/>
            </w:rPr>
            <w:t xml:space="preserve"> Союзного государства</w:t>
          </w:r>
        </w:p>
        <w:p w:rsidR="008B4303" w:rsidRDefault="0019654F" w:rsidP="0019654F">
          <w:pPr>
            <w:pStyle w:val="af"/>
            <w:tabs>
              <w:tab w:val="clear" w:pos="9355"/>
              <w:tab w:val="right" w:pos="14422"/>
            </w:tabs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от 29 января </w:t>
          </w:r>
          <w:r w:rsidR="008B4303" w:rsidRPr="00E70F8D">
            <w:rPr>
              <w:rFonts w:ascii="Times New Roman" w:hAnsi="Times New Roman"/>
              <w:color w:val="000000" w:themeColor="text1"/>
              <w:sz w:val="28"/>
              <w:szCs w:val="28"/>
            </w:rPr>
            <w:t>202</w:t>
          </w:r>
          <w:r w:rsidR="008B4303">
            <w:rPr>
              <w:rFonts w:ascii="Times New Roman" w:hAnsi="Times New Roman"/>
              <w:color w:val="000000" w:themeColor="text1"/>
              <w:sz w:val="28"/>
              <w:szCs w:val="28"/>
            </w:rPr>
            <w:t>4</w:t>
          </w:r>
          <w:r w:rsidR="008B4303" w:rsidRPr="00E70F8D">
            <w:rPr>
              <w:rFonts w:ascii="Times New Roman" w:hAnsi="Times New Roman"/>
              <w:color w:val="000000" w:themeColor="text1"/>
              <w:sz w:val="28"/>
              <w:szCs w:val="28"/>
            </w:rPr>
            <w:t xml:space="preserve"> г. № </w:t>
          </w:r>
          <w:r>
            <w:rPr>
              <w:rFonts w:ascii="Times New Roman" w:hAnsi="Times New Roman"/>
              <w:color w:val="000000" w:themeColor="text1"/>
              <w:sz w:val="28"/>
              <w:szCs w:val="28"/>
            </w:rPr>
            <w:t>1</w:t>
          </w:r>
        </w:p>
      </w:tc>
    </w:tr>
  </w:tbl>
  <w:p w:rsidR="008B4303" w:rsidRDefault="008B4303" w:rsidP="00807D0D">
    <w:pPr>
      <w:pStyle w:val="af"/>
      <w:tabs>
        <w:tab w:val="clear" w:pos="4677"/>
        <w:tab w:val="clear" w:pos="9355"/>
        <w:tab w:val="left" w:pos="0"/>
        <w:tab w:val="right" w:pos="14422"/>
      </w:tabs>
      <w:jc w:val="both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97EE9"/>
    <w:multiLevelType w:val="multilevel"/>
    <w:tmpl w:val="E45E9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02"/>
    <w:rsid w:val="00052EF1"/>
    <w:rsid w:val="000B6446"/>
    <w:rsid w:val="001240DC"/>
    <w:rsid w:val="0019654F"/>
    <w:rsid w:val="002302BC"/>
    <w:rsid w:val="00275AE3"/>
    <w:rsid w:val="002A06E8"/>
    <w:rsid w:val="003B7DB0"/>
    <w:rsid w:val="00431A34"/>
    <w:rsid w:val="004B36FD"/>
    <w:rsid w:val="005203DE"/>
    <w:rsid w:val="006B4F91"/>
    <w:rsid w:val="007B2B6C"/>
    <w:rsid w:val="00807D0D"/>
    <w:rsid w:val="008B4303"/>
    <w:rsid w:val="00924794"/>
    <w:rsid w:val="00981AC9"/>
    <w:rsid w:val="00A303A8"/>
    <w:rsid w:val="00A334F1"/>
    <w:rsid w:val="00A95E53"/>
    <w:rsid w:val="00AA5015"/>
    <w:rsid w:val="00B90B9C"/>
    <w:rsid w:val="00C44D02"/>
    <w:rsid w:val="00E960DA"/>
    <w:rsid w:val="00E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38E95-82D2-48B6-92A4-6FBFE5EA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25">
    <w:name w:val="s25"/>
    <w:basedOn w:val="a"/>
    <w:link w:val="s2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50">
    <w:name w:val="s25"/>
    <w:basedOn w:val="1"/>
    <w:link w:val="s25"/>
    <w:rPr>
      <w:rFonts w:ascii="Times New Roman" w:hAnsi="Times New Roman"/>
      <w:sz w:val="24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umpedfont15">
    <w:name w:val="bumpedfont15"/>
    <w:link w:val="bumpedfont150"/>
  </w:style>
  <w:style w:type="character" w:customStyle="1" w:styleId="bumpedfont150">
    <w:name w:val="bumpedfont15"/>
    <w:link w:val="bumpedfont15"/>
  </w:style>
  <w:style w:type="paragraph" w:styleId="ab">
    <w:name w:val="annotation subject"/>
    <w:basedOn w:val="a9"/>
    <w:next w:val="a9"/>
    <w:link w:val="ac"/>
    <w:rPr>
      <w:b/>
    </w:rPr>
  </w:style>
  <w:style w:type="character" w:customStyle="1" w:styleId="ac">
    <w:name w:val="Тема примечания Знак"/>
    <w:basedOn w:val="aa"/>
    <w:link w:val="ab"/>
    <w:rPr>
      <w:b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2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8229</Words>
  <Characters>46906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Ноздрина Наталья Ивановна</dc:creator>
  <cp:lastModifiedBy>Макарова Светлана Васильевна</cp:lastModifiedBy>
  <cp:revision>3</cp:revision>
  <cp:lastPrinted>2024-01-30T11:33:00Z</cp:lastPrinted>
  <dcterms:created xsi:type="dcterms:W3CDTF">2024-01-17T16:10:00Z</dcterms:created>
  <dcterms:modified xsi:type="dcterms:W3CDTF">2024-01-30T11:33:00Z</dcterms:modified>
</cp:coreProperties>
</file>