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EA" w:rsidRDefault="00C270EA" w:rsidP="00436F4C">
      <w:pPr>
        <w:ind w:left="4254" w:firstLine="0"/>
        <w:jc w:val="center"/>
        <w:rPr>
          <w:bCs/>
          <w:sz w:val="24"/>
          <w:szCs w:val="24"/>
        </w:rPr>
      </w:pPr>
    </w:p>
    <w:p w:rsidR="00AC6DE2" w:rsidRPr="00C1793F" w:rsidRDefault="00AC6DE2" w:rsidP="00436F4C">
      <w:pPr>
        <w:ind w:left="4254" w:firstLine="0"/>
        <w:jc w:val="center"/>
        <w:rPr>
          <w:bCs/>
          <w:sz w:val="24"/>
          <w:szCs w:val="24"/>
        </w:rPr>
      </w:pPr>
    </w:p>
    <w:p w:rsidR="00D925A7" w:rsidRPr="00D555D3" w:rsidRDefault="00D925A7" w:rsidP="00E265BE">
      <w:pPr>
        <w:ind w:left="3969"/>
        <w:jc w:val="center"/>
        <w:rPr>
          <w:bCs/>
          <w:sz w:val="32"/>
          <w:szCs w:val="32"/>
        </w:rPr>
      </w:pPr>
      <w:r w:rsidRPr="00D555D3">
        <w:rPr>
          <w:bCs/>
          <w:sz w:val="32"/>
          <w:szCs w:val="32"/>
        </w:rPr>
        <w:t>УТВЕРЖДЕН</w:t>
      </w:r>
    </w:p>
    <w:p w:rsidR="00D925A7" w:rsidRPr="00D555D3" w:rsidRDefault="00CE69FB" w:rsidP="00E265BE">
      <w:pPr>
        <w:ind w:left="3969"/>
        <w:jc w:val="center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п</w:t>
      </w:r>
      <w:r w:rsidR="00D925A7" w:rsidRPr="00D555D3">
        <w:rPr>
          <w:bCs/>
          <w:sz w:val="32"/>
          <w:szCs w:val="32"/>
        </w:rPr>
        <w:t>остановлением</w:t>
      </w:r>
      <w:proofErr w:type="gramEnd"/>
    </w:p>
    <w:p w:rsidR="00D925A7" w:rsidRPr="00D555D3" w:rsidRDefault="00D925A7" w:rsidP="00E265BE">
      <w:pPr>
        <w:ind w:left="3969"/>
        <w:jc w:val="center"/>
        <w:rPr>
          <w:bCs/>
          <w:sz w:val="32"/>
          <w:szCs w:val="32"/>
        </w:rPr>
      </w:pPr>
      <w:r w:rsidRPr="00D555D3">
        <w:rPr>
          <w:bCs/>
          <w:sz w:val="32"/>
          <w:szCs w:val="32"/>
        </w:rPr>
        <w:t>Высшего Государственного</w:t>
      </w:r>
    </w:p>
    <w:p w:rsidR="00D925A7" w:rsidRDefault="00D925A7" w:rsidP="00E265BE">
      <w:pPr>
        <w:ind w:left="3969"/>
        <w:jc w:val="center"/>
        <w:rPr>
          <w:bCs/>
          <w:sz w:val="32"/>
          <w:szCs w:val="32"/>
        </w:rPr>
      </w:pPr>
      <w:r w:rsidRPr="00D555D3">
        <w:rPr>
          <w:bCs/>
          <w:sz w:val="32"/>
          <w:szCs w:val="32"/>
        </w:rPr>
        <w:t>Совета Союзного государства</w:t>
      </w:r>
    </w:p>
    <w:p w:rsidR="00D925A7" w:rsidRPr="00D555D3" w:rsidRDefault="00D925A7" w:rsidP="00E265BE">
      <w:pPr>
        <w:ind w:left="3969"/>
        <w:jc w:val="center"/>
        <w:rPr>
          <w:bCs/>
          <w:sz w:val="32"/>
          <w:szCs w:val="32"/>
        </w:rPr>
      </w:pPr>
      <w:proofErr w:type="gramStart"/>
      <w:r w:rsidRPr="00D555D3">
        <w:rPr>
          <w:bCs/>
          <w:sz w:val="32"/>
          <w:szCs w:val="32"/>
        </w:rPr>
        <w:t>от</w:t>
      </w:r>
      <w:proofErr w:type="gramEnd"/>
      <w:r w:rsidRPr="00D555D3">
        <w:rPr>
          <w:bCs/>
          <w:sz w:val="32"/>
          <w:szCs w:val="32"/>
        </w:rPr>
        <w:t xml:space="preserve"> </w:t>
      </w:r>
      <w:r w:rsidR="00AC6DE2">
        <w:rPr>
          <w:bCs/>
          <w:sz w:val="32"/>
          <w:szCs w:val="32"/>
        </w:rPr>
        <w:t>29 января</w:t>
      </w:r>
      <w:r w:rsidRPr="00D555D3">
        <w:rPr>
          <w:bCs/>
          <w:sz w:val="32"/>
          <w:szCs w:val="32"/>
        </w:rPr>
        <w:t xml:space="preserve"> 2024 г. № </w:t>
      </w:r>
      <w:r w:rsidR="00AC6DE2">
        <w:rPr>
          <w:bCs/>
          <w:sz w:val="32"/>
          <w:szCs w:val="32"/>
        </w:rPr>
        <w:t>4</w:t>
      </w:r>
    </w:p>
    <w:p w:rsidR="00C270EA" w:rsidRDefault="00C270EA" w:rsidP="00E265BE">
      <w:pPr>
        <w:ind w:left="3969" w:firstLine="0"/>
        <w:jc w:val="center"/>
        <w:rPr>
          <w:bCs/>
          <w:sz w:val="30"/>
          <w:szCs w:val="30"/>
        </w:rPr>
      </w:pPr>
    </w:p>
    <w:p w:rsidR="00AC6DE2" w:rsidRDefault="00AC6DE2" w:rsidP="00E265BE">
      <w:pPr>
        <w:ind w:left="3969" w:firstLine="0"/>
        <w:jc w:val="center"/>
        <w:rPr>
          <w:bCs/>
          <w:sz w:val="30"/>
          <w:szCs w:val="30"/>
        </w:rPr>
      </w:pPr>
    </w:p>
    <w:p w:rsidR="00205D79" w:rsidRPr="00D555D3" w:rsidRDefault="00205D79" w:rsidP="006A1D12">
      <w:pPr>
        <w:spacing w:line="280" w:lineRule="exact"/>
        <w:ind w:left="-142" w:firstLine="0"/>
        <w:jc w:val="center"/>
        <w:rPr>
          <w:b/>
          <w:caps/>
          <w:sz w:val="34"/>
          <w:szCs w:val="34"/>
        </w:rPr>
      </w:pPr>
      <w:r w:rsidRPr="00D555D3">
        <w:rPr>
          <w:b/>
          <w:caps/>
          <w:sz w:val="34"/>
          <w:szCs w:val="34"/>
        </w:rPr>
        <w:t xml:space="preserve">План </w:t>
      </w:r>
    </w:p>
    <w:p w:rsidR="00D925A7" w:rsidRPr="00D555D3" w:rsidRDefault="009854BB" w:rsidP="00A71358">
      <w:pPr>
        <w:ind w:left="-142" w:firstLine="0"/>
        <w:jc w:val="center"/>
        <w:rPr>
          <w:b/>
          <w:sz w:val="34"/>
          <w:szCs w:val="34"/>
        </w:rPr>
      </w:pPr>
      <w:proofErr w:type="gramStart"/>
      <w:r w:rsidRPr="00D555D3">
        <w:rPr>
          <w:b/>
          <w:sz w:val="34"/>
          <w:szCs w:val="34"/>
        </w:rPr>
        <w:t>м</w:t>
      </w:r>
      <w:r w:rsidR="00B90703" w:rsidRPr="00D555D3">
        <w:rPr>
          <w:b/>
          <w:sz w:val="34"/>
          <w:szCs w:val="34"/>
        </w:rPr>
        <w:t>ероприятий</w:t>
      </w:r>
      <w:proofErr w:type="gramEnd"/>
      <w:r w:rsidRPr="00D555D3">
        <w:rPr>
          <w:b/>
          <w:sz w:val="34"/>
          <w:szCs w:val="34"/>
        </w:rPr>
        <w:t xml:space="preserve"> Союзного государства на 2024 год</w:t>
      </w:r>
      <w:r w:rsidR="00125F65" w:rsidRPr="00D555D3">
        <w:rPr>
          <w:b/>
          <w:sz w:val="34"/>
          <w:szCs w:val="34"/>
        </w:rPr>
        <w:t xml:space="preserve">, </w:t>
      </w:r>
    </w:p>
    <w:p w:rsidR="00A6763D" w:rsidRDefault="00125F65" w:rsidP="00A71358">
      <w:pPr>
        <w:ind w:left="-142" w:firstLine="0"/>
        <w:jc w:val="center"/>
        <w:rPr>
          <w:b/>
          <w:sz w:val="34"/>
          <w:szCs w:val="34"/>
        </w:rPr>
      </w:pPr>
      <w:proofErr w:type="gramStart"/>
      <w:r w:rsidRPr="00D555D3">
        <w:rPr>
          <w:b/>
          <w:sz w:val="34"/>
          <w:szCs w:val="34"/>
        </w:rPr>
        <w:t>посвященных</w:t>
      </w:r>
      <w:proofErr w:type="gramEnd"/>
      <w:r w:rsidRPr="00D555D3">
        <w:rPr>
          <w:b/>
          <w:sz w:val="34"/>
          <w:szCs w:val="34"/>
        </w:rPr>
        <w:t xml:space="preserve"> 80-летию</w:t>
      </w:r>
      <w:r w:rsidR="00B90703" w:rsidRPr="00D555D3">
        <w:rPr>
          <w:b/>
          <w:sz w:val="34"/>
          <w:szCs w:val="34"/>
        </w:rPr>
        <w:t xml:space="preserve"> освобождения </w:t>
      </w:r>
      <w:r w:rsidRPr="00D555D3">
        <w:rPr>
          <w:b/>
          <w:sz w:val="34"/>
          <w:szCs w:val="34"/>
        </w:rPr>
        <w:t>Беларус</w:t>
      </w:r>
      <w:r w:rsidR="009854BB" w:rsidRPr="00D555D3">
        <w:rPr>
          <w:b/>
          <w:sz w:val="34"/>
          <w:szCs w:val="34"/>
        </w:rPr>
        <w:t>и</w:t>
      </w:r>
      <w:r w:rsidRPr="00D555D3">
        <w:rPr>
          <w:b/>
          <w:sz w:val="34"/>
          <w:szCs w:val="34"/>
        </w:rPr>
        <w:t xml:space="preserve"> </w:t>
      </w:r>
    </w:p>
    <w:p w:rsidR="00B90703" w:rsidRPr="00D555D3" w:rsidRDefault="00125F65" w:rsidP="00A71358">
      <w:pPr>
        <w:ind w:left="-142" w:firstLine="0"/>
        <w:jc w:val="center"/>
        <w:rPr>
          <w:b/>
          <w:sz w:val="34"/>
          <w:szCs w:val="34"/>
        </w:rPr>
      </w:pPr>
      <w:proofErr w:type="gramStart"/>
      <w:r w:rsidRPr="00D555D3">
        <w:rPr>
          <w:b/>
          <w:sz w:val="34"/>
          <w:szCs w:val="34"/>
        </w:rPr>
        <w:t>о</w:t>
      </w:r>
      <w:r w:rsidR="00B90703" w:rsidRPr="00D555D3">
        <w:rPr>
          <w:b/>
          <w:sz w:val="34"/>
          <w:szCs w:val="34"/>
        </w:rPr>
        <w:t>т</w:t>
      </w:r>
      <w:proofErr w:type="gramEnd"/>
      <w:r w:rsidR="00B90703" w:rsidRPr="00D555D3">
        <w:rPr>
          <w:b/>
          <w:sz w:val="34"/>
          <w:szCs w:val="34"/>
        </w:rPr>
        <w:t xml:space="preserve"> немецко-фашистских захватчиков</w:t>
      </w:r>
    </w:p>
    <w:p w:rsidR="00C270EA" w:rsidRDefault="00C270EA" w:rsidP="006606C1">
      <w:pPr>
        <w:spacing w:line="280" w:lineRule="exact"/>
        <w:ind w:left="-142" w:firstLine="0"/>
        <w:jc w:val="center"/>
        <w:rPr>
          <w:sz w:val="24"/>
          <w:szCs w:val="24"/>
        </w:rPr>
      </w:pP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394"/>
        <w:gridCol w:w="1843"/>
        <w:gridCol w:w="3694"/>
      </w:tblGrid>
      <w:tr w:rsidR="00A6763D" w:rsidRPr="00B653C5" w:rsidTr="00193478">
        <w:trPr>
          <w:trHeight w:val="503"/>
          <w:tblHeader/>
          <w:jc w:val="center"/>
        </w:trPr>
        <w:tc>
          <w:tcPr>
            <w:tcW w:w="704" w:type="dxa"/>
            <w:vAlign w:val="center"/>
          </w:tcPr>
          <w:p w:rsidR="00A6763D" w:rsidRPr="00B653C5" w:rsidRDefault="00A6763D" w:rsidP="00B653C5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r w:rsidRPr="00B653C5">
              <w:rPr>
                <w:b/>
                <w:sz w:val="30"/>
                <w:szCs w:val="30"/>
              </w:rPr>
              <w:t>№</w:t>
            </w:r>
          </w:p>
          <w:p w:rsidR="00A6763D" w:rsidRPr="00B653C5" w:rsidRDefault="00A6763D" w:rsidP="00B653C5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b/>
                <w:sz w:val="30"/>
                <w:szCs w:val="30"/>
              </w:rPr>
              <w:t>п</w:t>
            </w:r>
            <w:proofErr w:type="gramEnd"/>
            <w:r w:rsidRPr="00B653C5">
              <w:rPr>
                <w:b/>
                <w:sz w:val="30"/>
                <w:szCs w:val="30"/>
              </w:rPr>
              <w:t>/п</w:t>
            </w:r>
          </w:p>
        </w:tc>
        <w:tc>
          <w:tcPr>
            <w:tcW w:w="4394" w:type="dxa"/>
            <w:vAlign w:val="center"/>
          </w:tcPr>
          <w:p w:rsidR="00A6763D" w:rsidRPr="00B653C5" w:rsidRDefault="00A6763D" w:rsidP="00B653C5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r w:rsidRPr="00B653C5">
              <w:rPr>
                <w:b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A6763D" w:rsidRPr="00B653C5" w:rsidRDefault="00A6763D" w:rsidP="00B653C5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r w:rsidRPr="00B653C5">
              <w:rPr>
                <w:b/>
                <w:sz w:val="30"/>
                <w:szCs w:val="30"/>
              </w:rPr>
              <w:t>Дата проведения</w:t>
            </w:r>
          </w:p>
        </w:tc>
        <w:tc>
          <w:tcPr>
            <w:tcW w:w="3694" w:type="dxa"/>
            <w:vAlign w:val="center"/>
          </w:tcPr>
          <w:p w:rsidR="00A6763D" w:rsidRPr="00B653C5" w:rsidRDefault="00A6763D" w:rsidP="00B653C5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r w:rsidRPr="00B653C5">
              <w:rPr>
                <w:b/>
                <w:sz w:val="30"/>
                <w:szCs w:val="30"/>
              </w:rPr>
              <w:t>Ответственный</w:t>
            </w:r>
          </w:p>
        </w:tc>
      </w:tr>
      <w:tr w:rsidR="00A6763D" w:rsidRPr="00B653C5" w:rsidTr="00193478">
        <w:trPr>
          <w:trHeight w:val="798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Гала-концерт «Одна на всех Великая Победа», посвященный празднованию 80-летия освобождения Беларуси от немецко-фашистских захватчиков (площадка у обелиска «Минск </w:t>
            </w:r>
            <w:r w:rsidR="00BD3D44">
              <w:rPr>
                <w:sz w:val="30"/>
                <w:szCs w:val="30"/>
              </w:rPr>
              <w:t>–</w:t>
            </w:r>
            <w:r w:rsidRPr="00B653C5">
              <w:rPr>
                <w:sz w:val="30"/>
                <w:szCs w:val="30"/>
              </w:rPr>
              <w:t xml:space="preserve"> город-герой»)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3 июля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Министерство культуры Республики Беларусь, Министерство культуры Российской Федерации, 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</w:tc>
      </w:tr>
      <w:tr w:rsidR="00A6763D" w:rsidRPr="00B653C5" w:rsidTr="00193478">
        <w:trPr>
          <w:trHeight w:val="798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Проведение культурно-образовательной патриотической акции «Поезд Памяти»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  <w:lang w:val="en-US"/>
              </w:rPr>
              <w:t xml:space="preserve">II–III </w:t>
            </w: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квартал</w:t>
            </w: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Совет Республики Национального собрания Республики Беларусь,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Совет Федерации</w:t>
            </w:r>
          </w:p>
          <w:p w:rsidR="00A6763D" w:rsidRPr="00B653C5" w:rsidRDefault="00E00D08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Федерального С</w:t>
            </w:r>
            <w:r w:rsidR="00A6763D" w:rsidRPr="00B653C5">
              <w:rPr>
                <w:sz w:val="30"/>
                <w:szCs w:val="30"/>
              </w:rPr>
              <w:t xml:space="preserve">обрания Российской Федерации,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образования Республики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Беларусь, Министерство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просвещения</w:t>
            </w:r>
            <w:proofErr w:type="gramEnd"/>
            <w:r w:rsidRPr="00B653C5">
              <w:rPr>
                <w:sz w:val="30"/>
                <w:szCs w:val="30"/>
              </w:rPr>
              <w:t xml:space="preserve"> Российской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Федерации, Постоянный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Комитет Союзного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государства</w:t>
            </w:r>
            <w:proofErr w:type="gramEnd"/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Издание книги серии «Библиотека Союзного государства» «Операция «Багратион»: народные мстители»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  <w:lang w:val="en-US"/>
              </w:rPr>
              <w:t xml:space="preserve">I–II </w:t>
            </w: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квартал</w:t>
            </w:r>
          </w:p>
        </w:tc>
        <w:tc>
          <w:tcPr>
            <w:tcW w:w="36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Постоянный Комитет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</w:tc>
      </w:tr>
      <w:tr w:rsidR="00A6763D" w:rsidRPr="00B653C5" w:rsidTr="00193478">
        <w:trPr>
          <w:trHeight w:val="798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193478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Представление книги серии «Библиотека Союзного государства» «Операция «Багратион»: народные мстители» в рамках Медиа-форума «Защита исторической правды – долг поколений»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</w:t>
            </w:r>
            <w:proofErr w:type="gramEnd"/>
            <w:r w:rsidRPr="00B653C5">
              <w:rPr>
                <w:sz w:val="30"/>
                <w:szCs w:val="30"/>
              </w:rPr>
              <w:t xml:space="preserve"> режиме </w:t>
            </w:r>
            <w:proofErr w:type="spellStart"/>
            <w:r w:rsidRPr="00B653C5">
              <w:rPr>
                <w:sz w:val="30"/>
                <w:szCs w:val="30"/>
              </w:rPr>
              <w:t>видеомоста</w:t>
            </w:r>
            <w:proofErr w:type="spellEnd"/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(Брестская крепость – Минск – Москва)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22 июня</w:t>
            </w: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Организация и проведение пресс-туров для белорусских, российских и союзных средств массовой информации «Дорогами Победы в Беларуси», «Партизанские тропы»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</w:t>
            </w:r>
            <w:proofErr w:type="gramEnd"/>
            <w:r w:rsidRPr="00B653C5">
              <w:rPr>
                <w:sz w:val="30"/>
                <w:szCs w:val="30"/>
              </w:rPr>
              <w:t xml:space="preserve"> течение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года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Постоянный Комитет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</w:tc>
      </w:tr>
      <w:tr w:rsidR="00A6763D" w:rsidRPr="00B653C5" w:rsidTr="00193478">
        <w:trPr>
          <w:trHeight w:val="798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widowControl w:val="0"/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Дни Союзного государства в рамках Международного фестиваля искусств «Славянский базар в Витебске» 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13-14 июля</w:t>
            </w: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Министерство культуры Республики Беларусь, Министерство культуры Российской Федерации, 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6763D" w:rsidRPr="00B653C5" w:rsidTr="00193478">
        <w:trPr>
          <w:trHeight w:val="798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Организация: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тематической</w:t>
            </w:r>
            <w:proofErr w:type="gramEnd"/>
            <w:r w:rsidRPr="00B653C5">
              <w:rPr>
                <w:sz w:val="30"/>
                <w:szCs w:val="30"/>
              </w:rPr>
              <w:t xml:space="preserve"> выставки, посвященной 80-летию освобождения Республики Беларусь от немецко-фашистских захватчиков,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</w:t>
            </w:r>
            <w:proofErr w:type="gramEnd"/>
            <w:r w:rsidRPr="00B653C5">
              <w:rPr>
                <w:sz w:val="30"/>
                <w:szCs w:val="30"/>
              </w:rPr>
              <w:t xml:space="preserve"> Центральном музее Победы на Поклонной горе в г. Москве;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работы</w:t>
            </w:r>
            <w:proofErr w:type="gramEnd"/>
            <w:r w:rsidRPr="00B653C5">
              <w:rPr>
                <w:sz w:val="30"/>
                <w:szCs w:val="30"/>
              </w:rPr>
              <w:t xml:space="preserve"> передвижного музея истории Великой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Отечественной войны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с</w:t>
            </w:r>
            <w:proofErr w:type="gramEnd"/>
            <w:r w:rsidRPr="00B653C5">
              <w:rPr>
                <w:sz w:val="30"/>
                <w:szCs w:val="30"/>
              </w:rPr>
              <w:t xml:space="preserve"> тематической выставкой </w:t>
            </w:r>
          </w:p>
          <w:p w:rsidR="00A6763D" w:rsidRPr="00193478" w:rsidRDefault="00A6763D" w:rsidP="00193478">
            <w:pPr>
              <w:ind w:firstLine="0"/>
              <w:jc w:val="left"/>
              <w:rPr>
                <w:sz w:val="24"/>
                <w:szCs w:val="24"/>
              </w:rPr>
            </w:pPr>
            <w:r w:rsidRPr="00B653C5">
              <w:rPr>
                <w:sz w:val="30"/>
                <w:szCs w:val="30"/>
              </w:rPr>
              <w:t>«Наш долг – помнить» в г. Москве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май</w:t>
            </w:r>
            <w:proofErr w:type="gramEnd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 xml:space="preserve"> - август</w:t>
            </w: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Белорусский государственный музей истории Великой Отечественной войны, Федеральное государственное бюджетное учреждение культуры «Центральный музей Победы»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6763D" w:rsidRPr="00B653C5" w:rsidTr="00193478">
        <w:trPr>
          <w:trHeight w:val="798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Церемонии возложения венков и цветов на мемориальном комплексе «Курган славы» (Минская область), у обелиска «Минск </w:t>
            </w:r>
            <w:r w:rsidR="00BD3D44">
              <w:rPr>
                <w:sz w:val="30"/>
                <w:szCs w:val="30"/>
              </w:rPr>
              <w:t>–</w:t>
            </w:r>
            <w:bookmarkStart w:id="0" w:name="_GoBack"/>
            <w:bookmarkEnd w:id="0"/>
            <w:r w:rsidRPr="00B653C5">
              <w:rPr>
                <w:sz w:val="30"/>
                <w:szCs w:val="30"/>
              </w:rPr>
              <w:t xml:space="preserve"> город-герой» (г. Минск), у могилы Неизвестного Солдата, обелисков «Брестская</w:t>
            </w:r>
          </w:p>
          <w:p w:rsidR="00A6763D" w:rsidRPr="00B653C5" w:rsidRDefault="00086DB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крепость</w:t>
            </w:r>
            <w:proofErr w:type="gramEnd"/>
            <w:r>
              <w:rPr>
                <w:sz w:val="30"/>
                <w:szCs w:val="30"/>
              </w:rPr>
              <w:t>-г</w:t>
            </w:r>
            <w:r w:rsidR="00A6763D" w:rsidRPr="00B653C5">
              <w:rPr>
                <w:sz w:val="30"/>
                <w:szCs w:val="30"/>
              </w:rPr>
              <w:t>ерой», «Город-герой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Минск» в Александровском</w:t>
            </w:r>
          </w:p>
          <w:p w:rsidR="00A6763D" w:rsidRPr="00193478" w:rsidRDefault="00A6763D" w:rsidP="00193478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653C5">
              <w:rPr>
                <w:sz w:val="30"/>
                <w:szCs w:val="30"/>
              </w:rPr>
              <w:t>саду</w:t>
            </w:r>
            <w:proofErr w:type="gramEnd"/>
            <w:r w:rsidRPr="00B653C5">
              <w:rPr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9 мая,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3 июля</w:t>
            </w: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Союзного государства,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Парламентское Собрание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Союза Беларуси и России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Концерт «Союзное государство на </w:t>
            </w:r>
            <w:proofErr w:type="spellStart"/>
            <w:r w:rsidRPr="00B653C5">
              <w:rPr>
                <w:sz w:val="30"/>
                <w:szCs w:val="30"/>
              </w:rPr>
              <w:t>Купалье</w:t>
            </w:r>
            <w:proofErr w:type="spellEnd"/>
            <w:r w:rsidRPr="00B653C5">
              <w:rPr>
                <w:sz w:val="30"/>
                <w:szCs w:val="30"/>
              </w:rPr>
              <w:t xml:space="preserve">» (с включением тематики, посвященной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80-летию освобождения</w:t>
            </w:r>
          </w:p>
          <w:p w:rsidR="00193478" w:rsidRPr="00193478" w:rsidRDefault="00A6763D" w:rsidP="00193478">
            <w:pPr>
              <w:ind w:firstLine="0"/>
              <w:jc w:val="left"/>
              <w:rPr>
                <w:sz w:val="24"/>
                <w:szCs w:val="24"/>
              </w:rPr>
            </w:pPr>
            <w:r w:rsidRPr="00B653C5">
              <w:rPr>
                <w:sz w:val="30"/>
                <w:szCs w:val="30"/>
              </w:rPr>
              <w:t>Республики Беларусь от немецко-фашистских захватчиков в план концерта)</w:t>
            </w:r>
            <w:r w:rsidR="00193478" w:rsidRPr="001934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июль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Министерство культуры Республики Беларусь, Министерство культуры Российской Федерации, 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6763D" w:rsidRPr="00B653C5" w:rsidTr="00193478">
        <w:trPr>
          <w:trHeight w:val="798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Форум Союзного государства «Россия и Беларусь: общая история, общая судьба», посвященный памятным событиям освобождения Беларуси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  <w:lang w:val="en-US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  <w:lang w:val="en-US"/>
              </w:rPr>
              <w:t xml:space="preserve">III-IV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квартал</w:t>
            </w:r>
            <w:proofErr w:type="gramEnd"/>
          </w:p>
        </w:tc>
        <w:tc>
          <w:tcPr>
            <w:tcW w:w="3694" w:type="dxa"/>
          </w:tcPr>
          <w:p w:rsidR="00A6763D" w:rsidRPr="00193478" w:rsidRDefault="00A6763D" w:rsidP="00193478">
            <w:pPr>
              <w:tabs>
                <w:tab w:val="left" w:pos="3960"/>
              </w:tabs>
              <w:ind w:firstLine="0"/>
              <w:jc w:val="left"/>
              <w:rPr>
                <w:sz w:val="24"/>
                <w:szCs w:val="24"/>
              </w:rPr>
            </w:pPr>
            <w:r w:rsidRPr="00B653C5">
              <w:rPr>
                <w:sz w:val="30"/>
                <w:szCs w:val="30"/>
              </w:rPr>
              <w:t>Национальная академия наук Беларуси, Министерство просвещения Российской Федерации, Постоянный Комитет Союзного государства</w:t>
            </w:r>
          </w:p>
        </w:tc>
      </w:tr>
      <w:tr w:rsidR="00A6763D" w:rsidRPr="00B653C5" w:rsidTr="00193478">
        <w:trPr>
          <w:trHeight w:val="798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Проведение выставок архивных документов, посвященных освобождению Республики Беларусь от немецко-фашистских захватчиков и Победы советского народа в Великой Отечественной войне в образовательных организациях Российской Федерации и учреждениях образования Республики Беларусь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в</w:t>
            </w:r>
            <w:proofErr w:type="gramEnd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 xml:space="preserve"> течение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года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Министерство юстиции Республики Беларусь, Министерство обороны Республики Беларусь, Министерство образования Республики Беларусь, Министерство обороны Российской, </w:t>
            </w:r>
          </w:p>
          <w:p w:rsidR="00A6763D" w:rsidRPr="00B653C5" w:rsidRDefault="00A6763D" w:rsidP="00086DBD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науки и высшего образования Российской Федерации, Федеральное архивное агентство, Постоянный Комитет Союзного государства</w:t>
            </w:r>
          </w:p>
        </w:tc>
      </w:tr>
      <w:tr w:rsidR="00A6763D" w:rsidRPr="00B653C5" w:rsidTr="00193478">
        <w:trPr>
          <w:trHeight w:val="798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Проведение акции по поддержанию в надлежащем состоянии воинских захоронений, памятников воинской славы, мемориальных досок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</w:t>
            </w:r>
            <w:proofErr w:type="gramEnd"/>
            <w:r w:rsidRPr="00B653C5">
              <w:rPr>
                <w:sz w:val="30"/>
                <w:szCs w:val="30"/>
              </w:rPr>
              <w:t xml:space="preserve"> течение года</w:t>
            </w: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</w:tc>
      </w:tr>
      <w:tr w:rsidR="00A6763D" w:rsidRPr="00B653C5" w:rsidTr="00193478">
        <w:trPr>
          <w:trHeight w:val="798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Проведение среди учащихся учреждений образования (средних школ):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конкурса</w:t>
            </w:r>
            <w:proofErr w:type="gramEnd"/>
            <w:r w:rsidRPr="00B653C5">
              <w:rPr>
                <w:sz w:val="30"/>
                <w:szCs w:val="30"/>
              </w:rPr>
              <w:t xml:space="preserve"> сочинений «В тот день, когда закончилась война»;</w:t>
            </w:r>
          </w:p>
          <w:p w:rsidR="00A6763D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викторины</w:t>
            </w:r>
            <w:proofErr w:type="gramEnd"/>
            <w:r w:rsidRPr="00B653C5">
              <w:rPr>
                <w:sz w:val="30"/>
                <w:szCs w:val="30"/>
              </w:rPr>
              <w:t xml:space="preserve"> «Беларусь в годы Великой Отечественной войны»</w:t>
            </w:r>
          </w:p>
          <w:p w:rsidR="00193478" w:rsidRPr="00B653C5" w:rsidRDefault="00193478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  <w:lang w:val="en-US"/>
              </w:rPr>
              <w:t>I</w:t>
            </w: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-</w:t>
            </w: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  <w:lang w:val="en-US"/>
              </w:rPr>
              <w:t>II</w:t>
            </w: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 xml:space="preserve">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кварталы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образования Республики Беларусь,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просвещения Российской Федерации</w:t>
            </w:r>
          </w:p>
        </w:tc>
      </w:tr>
      <w:tr w:rsidR="00A6763D" w:rsidRPr="00B653C5" w:rsidTr="00193478">
        <w:trPr>
          <w:trHeight w:val="3979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Проведение для учащихся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и</w:t>
            </w:r>
            <w:proofErr w:type="gramEnd"/>
            <w:r w:rsidRPr="00B653C5">
              <w:rPr>
                <w:sz w:val="30"/>
                <w:szCs w:val="30"/>
              </w:rPr>
              <w:t xml:space="preserve"> студентов тематических уроков, классных и информационных часов, иных мероприятий, посвященных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80-летию освобождения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Республики Беларусь от немецко-фашистских захватчиков 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в</w:t>
            </w:r>
            <w:proofErr w:type="gramEnd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 xml:space="preserve"> течение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  <w:lang w:val="en-US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года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образования Республики Беларусь,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просвещения Российской Федерации, Министерство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науки</w:t>
            </w:r>
            <w:proofErr w:type="gramEnd"/>
            <w:r w:rsidRPr="00B653C5">
              <w:rPr>
                <w:sz w:val="30"/>
                <w:szCs w:val="30"/>
              </w:rPr>
              <w:t xml:space="preserve"> и высшего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образования</w:t>
            </w:r>
            <w:proofErr w:type="gramEnd"/>
            <w:r w:rsidRPr="00B653C5">
              <w:rPr>
                <w:sz w:val="30"/>
                <w:szCs w:val="30"/>
              </w:rPr>
              <w:t xml:space="preserve"> Российской Федерации, </w:t>
            </w:r>
            <w:r w:rsidRPr="00C130C3">
              <w:rPr>
                <w:sz w:val="30"/>
                <w:szCs w:val="30"/>
              </w:rPr>
              <w:t xml:space="preserve">Постоянный Комитет Союзного государства, </w:t>
            </w:r>
            <w:r w:rsidRPr="00B653C5">
              <w:rPr>
                <w:sz w:val="30"/>
                <w:szCs w:val="30"/>
              </w:rPr>
              <w:t>Парламентское Собрание Союза Беларуси и России</w:t>
            </w: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Проведение открытых уроков с презентацией книг из серии «Библиотека Союзного государства»: «Срока давности не имеют … преступления фашизма против народов Советского Союза в годы Великой Отечественной войны 1941-1945 гг.», «Операция «Багратион»: народные мстители»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</w:t>
            </w:r>
            <w:proofErr w:type="gramEnd"/>
            <w:r w:rsidRPr="00B653C5">
              <w:rPr>
                <w:sz w:val="30"/>
                <w:szCs w:val="30"/>
              </w:rPr>
              <w:t xml:space="preserve"> течение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года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образования Республики Беларусь,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просвещения Российской Федерации,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Фестиваль Союзного государства «Творчество юных»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sz w:val="30"/>
                <w:szCs w:val="30"/>
                <w:lang w:val="en-US"/>
              </w:rPr>
              <w:t>II</w:t>
            </w:r>
            <w:r w:rsidRPr="00B653C5">
              <w:rPr>
                <w:rStyle w:val="20"/>
                <w:rFonts w:eastAsiaTheme="minorHAnsi"/>
                <w:sz w:val="30"/>
                <w:szCs w:val="30"/>
              </w:rPr>
              <w:t xml:space="preserve">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sz w:val="30"/>
                <w:szCs w:val="30"/>
              </w:rPr>
              <w:t>квартал</w:t>
            </w:r>
            <w:proofErr w:type="gramEnd"/>
          </w:p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культуры Республики Беларусь, Министерство культуры Российской Федерации,</w:t>
            </w:r>
          </w:p>
          <w:p w:rsidR="00A6763D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Постоянный Комитет Союзного государства</w:t>
            </w:r>
          </w:p>
          <w:p w:rsidR="00193478" w:rsidRPr="00193478" w:rsidRDefault="00193478" w:rsidP="00B653C5">
            <w:pPr>
              <w:tabs>
                <w:tab w:val="left" w:pos="396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Создание документально-публицистического фильма, посвященного 80-летию освобождения Беларуси от немецко-фашистских захватчиков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</w:t>
            </w:r>
            <w:proofErr w:type="gramEnd"/>
            <w:r w:rsidRPr="00B653C5">
              <w:rPr>
                <w:sz w:val="30"/>
                <w:szCs w:val="30"/>
              </w:rPr>
              <w:t xml:space="preserve"> течение года</w:t>
            </w:r>
          </w:p>
        </w:tc>
        <w:tc>
          <w:tcPr>
            <w:tcW w:w="3694" w:type="dxa"/>
          </w:tcPr>
          <w:p w:rsidR="00A6763D" w:rsidRDefault="00A6763D" w:rsidP="00193478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Постоянный Комитет Союзного государства</w:t>
            </w:r>
            <w:r>
              <w:rPr>
                <w:sz w:val="30"/>
                <w:szCs w:val="30"/>
              </w:rPr>
              <w:t>,</w:t>
            </w:r>
            <w:r w:rsidRPr="003B4794">
              <w:rPr>
                <w:color w:val="FF0000"/>
                <w:sz w:val="30"/>
                <w:szCs w:val="30"/>
              </w:rPr>
              <w:t xml:space="preserve"> </w:t>
            </w:r>
            <w:r w:rsidRPr="00A15F2F">
              <w:rPr>
                <w:sz w:val="30"/>
                <w:szCs w:val="30"/>
              </w:rPr>
              <w:t>Государственное учреждение «Телерадиовещательная организация Союзного государства»</w:t>
            </w:r>
          </w:p>
          <w:p w:rsidR="00193478" w:rsidRPr="00193478" w:rsidRDefault="00193478" w:rsidP="00193478">
            <w:pPr>
              <w:tabs>
                <w:tab w:val="left" w:pos="396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Гастроли молодежного белорусско-российского симфонического оркестра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  <w:lang w:val="en-US"/>
              </w:rPr>
              <w:t>III</w:t>
            </w: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-</w:t>
            </w: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  <w:lang w:val="en-US"/>
              </w:rPr>
              <w:t>IV</w:t>
            </w: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 xml:space="preserve">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квартал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Министерство культуры Республики Беларусь, Министерство культуры Российской Федерации, 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  <w:p w:rsidR="00A6763D" w:rsidRPr="00193478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763D" w:rsidRPr="00B653C5" w:rsidTr="00193478">
        <w:trPr>
          <w:trHeight w:val="4161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Военно-патриотическая смена учащихся суворовских военных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(Нахимовского военно-морского) и кадетских училищ Беларуси и России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август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обороны Республики Беларусь, Министерство образования Республики Беларусь, Министерство обороны Российской Федерации, Министерство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внутренних</w:t>
            </w:r>
            <w:proofErr w:type="gramEnd"/>
            <w:r w:rsidRPr="00B653C5">
              <w:rPr>
                <w:sz w:val="30"/>
                <w:szCs w:val="30"/>
              </w:rPr>
              <w:t xml:space="preserve"> дел Российской Федерации, 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  <w:p w:rsidR="00A6763D" w:rsidRPr="00193478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Туристский слёт учащихся Союзного государства («Дорогами Победы»)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  <w:lang w:val="en-US"/>
              </w:rPr>
              <w:t xml:space="preserve">III </w:t>
            </w:r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квартал</w:t>
            </w: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образования Республики Беларусь,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Министерство просвещения Российской Федерации, 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800914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Спартакиада Союзного гос</w:t>
            </w:r>
            <w:r>
              <w:rPr>
                <w:sz w:val="30"/>
                <w:szCs w:val="30"/>
              </w:rPr>
              <w:t xml:space="preserve">ударства для детей и юношества </w:t>
            </w:r>
            <w:r w:rsidRPr="00800914">
              <w:rPr>
                <w:sz w:val="30"/>
                <w:szCs w:val="30"/>
              </w:rPr>
              <w:t>(соревнования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800914">
              <w:rPr>
                <w:sz w:val="30"/>
                <w:szCs w:val="30"/>
              </w:rPr>
              <w:t>по</w:t>
            </w:r>
            <w:proofErr w:type="gramEnd"/>
            <w:r w:rsidRPr="00800914">
              <w:rPr>
                <w:sz w:val="30"/>
                <w:szCs w:val="30"/>
              </w:rPr>
              <w:t xml:space="preserve"> мини-футбол</w:t>
            </w:r>
            <w:r>
              <w:rPr>
                <w:sz w:val="30"/>
                <w:szCs w:val="30"/>
              </w:rPr>
              <w:t>у</w:t>
            </w:r>
            <w:r w:rsidRPr="00800914">
              <w:rPr>
                <w:sz w:val="30"/>
                <w:szCs w:val="30"/>
              </w:rPr>
              <w:t>, волейболу, плаванию, многоборью, настольному теннису, футболу, хоккею с шайбой и др.)</w:t>
            </w:r>
            <w:r w:rsidRPr="00A102C6">
              <w:rPr>
                <w:sz w:val="30"/>
                <w:szCs w:val="30"/>
              </w:rPr>
              <w:t>,</w:t>
            </w:r>
            <w:r w:rsidRPr="00B653C5">
              <w:rPr>
                <w:sz w:val="30"/>
                <w:szCs w:val="30"/>
              </w:rPr>
              <w:t xml:space="preserve"> посвященная 80-летию освобождения Республики Беларусь от немецко-фашистских захватчиков</w:t>
            </w:r>
          </w:p>
          <w:p w:rsidR="00A6763D" w:rsidRPr="00351C85" w:rsidRDefault="00A6763D" w:rsidP="00B653C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  <w:lang w:eastAsia="ru-RU" w:bidi="ru-RU"/>
              </w:rPr>
            </w:pPr>
            <w:proofErr w:type="gramStart"/>
            <w:r w:rsidRPr="00B653C5">
              <w:rPr>
                <w:sz w:val="30"/>
                <w:szCs w:val="30"/>
                <w:lang w:eastAsia="ru-RU" w:bidi="ru-RU"/>
              </w:rPr>
              <w:t>в</w:t>
            </w:r>
            <w:proofErr w:type="gramEnd"/>
            <w:r w:rsidRPr="00B653C5">
              <w:rPr>
                <w:sz w:val="30"/>
                <w:szCs w:val="30"/>
                <w:lang w:eastAsia="ru-RU" w:bidi="ru-RU"/>
              </w:rPr>
              <w:t xml:space="preserve"> течение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strike/>
                <w:sz w:val="30"/>
                <w:szCs w:val="30"/>
                <w:lang w:eastAsia="ru-RU" w:bidi="ru-RU"/>
              </w:rPr>
            </w:pPr>
            <w:proofErr w:type="gramStart"/>
            <w:r w:rsidRPr="00B653C5">
              <w:rPr>
                <w:sz w:val="30"/>
                <w:szCs w:val="30"/>
                <w:lang w:eastAsia="ru-RU" w:bidi="ru-RU"/>
              </w:rPr>
              <w:t>года</w:t>
            </w:r>
            <w:proofErr w:type="gramEnd"/>
          </w:p>
          <w:p w:rsidR="00A6763D" w:rsidRPr="00B653C5" w:rsidRDefault="00A6763D" w:rsidP="00B653C5">
            <w:pPr>
              <w:ind w:firstLine="0"/>
              <w:jc w:val="center"/>
              <w:rPr>
                <w:strike/>
                <w:sz w:val="30"/>
                <w:szCs w:val="30"/>
                <w:lang w:eastAsia="ru-RU" w:bidi="ru-RU"/>
              </w:rPr>
            </w:pP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strike/>
                <w:sz w:val="30"/>
                <w:szCs w:val="30"/>
              </w:rPr>
            </w:pPr>
          </w:p>
        </w:tc>
        <w:tc>
          <w:tcPr>
            <w:tcW w:w="36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спорта и туризма Республики Беларусь, Министерство спорта Российской Федерации,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Постоянный Комитет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Матчевая встреча по легкой атлетике среди команд Союзного государства, посвященная подвигу советских солдат, освободивших Республику Беларусь от немецко-фашистских захватчиков</w:t>
            </w:r>
          </w:p>
          <w:p w:rsidR="00351C85" w:rsidRPr="00351C85" w:rsidRDefault="00351C85" w:rsidP="00B653C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sz w:val="30"/>
                <w:szCs w:val="30"/>
                <w:lang w:val="en-US"/>
              </w:rPr>
            </w:pPr>
            <w:r w:rsidRPr="00B653C5">
              <w:rPr>
                <w:rStyle w:val="20"/>
                <w:rFonts w:eastAsiaTheme="minorHAnsi"/>
                <w:sz w:val="30"/>
                <w:szCs w:val="30"/>
                <w:lang w:val="en-US"/>
              </w:rPr>
              <w:t xml:space="preserve">III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sz w:val="30"/>
                <w:szCs w:val="30"/>
              </w:rPr>
              <w:t>квартал</w:t>
            </w:r>
            <w:proofErr w:type="gramEnd"/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strike/>
                <w:sz w:val="30"/>
                <w:szCs w:val="30"/>
              </w:rPr>
            </w:pP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Министерство спорта и туризма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Республики Беларусь,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Министерство спорта Российской Федерации, Постоянный Комитет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Организация санаторно-курортного лечения ветеранов и инвалидов Великой Отечественной войны и боевых действий </w:t>
            </w:r>
          </w:p>
          <w:p w:rsidR="00A6763D" w:rsidRPr="00351C85" w:rsidRDefault="00A6763D" w:rsidP="00B653C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в</w:t>
            </w:r>
            <w:proofErr w:type="gramEnd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 xml:space="preserve"> течение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года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Постоянный Комитет 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Союзного государства</w:t>
            </w: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800914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Трансляция в белорусских и</w:t>
            </w:r>
            <w:r>
              <w:rPr>
                <w:sz w:val="30"/>
                <w:szCs w:val="30"/>
              </w:rPr>
              <w:t> </w:t>
            </w:r>
            <w:r w:rsidRPr="00B653C5">
              <w:rPr>
                <w:sz w:val="30"/>
                <w:szCs w:val="30"/>
              </w:rPr>
              <w:t xml:space="preserve">российских СМИ </w:t>
            </w:r>
            <w:proofErr w:type="spellStart"/>
            <w:r w:rsidRPr="00B653C5">
              <w:rPr>
                <w:sz w:val="30"/>
                <w:szCs w:val="30"/>
              </w:rPr>
              <w:t>шестисерийного</w:t>
            </w:r>
            <w:proofErr w:type="spellEnd"/>
            <w:r w:rsidRPr="00B653C5">
              <w:rPr>
                <w:sz w:val="30"/>
                <w:szCs w:val="30"/>
              </w:rPr>
              <w:t xml:space="preserve"> документального цикла «Дорогами «Багратиона»</w:t>
            </w: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</w:t>
            </w:r>
            <w:proofErr w:type="gramEnd"/>
            <w:r w:rsidRPr="00B653C5">
              <w:rPr>
                <w:sz w:val="30"/>
                <w:szCs w:val="30"/>
              </w:rPr>
              <w:t xml:space="preserve"> течение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года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800914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Постоянный Комитет </w:t>
            </w:r>
          </w:p>
          <w:p w:rsidR="00A6763D" w:rsidRPr="00B653C5" w:rsidRDefault="00A6763D" w:rsidP="00800914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Союзного государства, </w:t>
            </w:r>
          </w:p>
          <w:p w:rsidR="00A6763D" w:rsidRPr="00800914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800914">
              <w:rPr>
                <w:sz w:val="30"/>
                <w:szCs w:val="30"/>
              </w:rPr>
              <w:t>Государственное учреждение «Телерадиовещательная организация Союзного государства»</w:t>
            </w:r>
          </w:p>
          <w:p w:rsidR="00A6763D" w:rsidRPr="00351C85" w:rsidRDefault="00A6763D" w:rsidP="0080091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Организация для школьников, студентов, молодежи, трудовых коллективов массовых просмотров фильмов на военную тематику в музеях, кинотеатрах, домах культуры</w:t>
            </w:r>
          </w:p>
          <w:p w:rsidR="00A6763D" w:rsidRPr="00351C85" w:rsidRDefault="00A6763D" w:rsidP="00B653C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30"/>
                <w:szCs w:val="30"/>
              </w:rPr>
            </w:pPr>
            <w:proofErr w:type="gramStart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>в</w:t>
            </w:r>
            <w:proofErr w:type="gramEnd"/>
            <w:r w:rsidRPr="00B653C5">
              <w:rPr>
                <w:rStyle w:val="20"/>
                <w:rFonts w:eastAsiaTheme="minorHAnsi"/>
                <w:color w:val="auto"/>
                <w:sz w:val="30"/>
                <w:szCs w:val="30"/>
              </w:rPr>
              <w:t xml:space="preserve"> течение года</w:t>
            </w:r>
          </w:p>
        </w:tc>
        <w:tc>
          <w:tcPr>
            <w:tcW w:w="3694" w:type="dxa"/>
          </w:tcPr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культуры Республики Беларусь,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Министерство культуры Российской Федерации</w:t>
            </w:r>
          </w:p>
          <w:p w:rsidR="00A6763D" w:rsidRPr="00B653C5" w:rsidRDefault="00A6763D" w:rsidP="00B653C5">
            <w:pPr>
              <w:tabs>
                <w:tab w:val="left" w:pos="3960"/>
              </w:tabs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6763D" w:rsidRPr="00B653C5" w:rsidTr="00193478">
        <w:trPr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 xml:space="preserve">Подготовка и размещение публицистических материалов 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по</w:t>
            </w:r>
            <w:proofErr w:type="gramEnd"/>
            <w:r w:rsidRPr="00B653C5">
              <w:rPr>
                <w:sz w:val="30"/>
                <w:szCs w:val="30"/>
              </w:rPr>
              <w:t xml:space="preserve"> теме защиты исторической правды о подвиге Советского народа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</w:t>
            </w:r>
            <w:proofErr w:type="gramEnd"/>
            <w:r w:rsidRPr="00B653C5">
              <w:rPr>
                <w:sz w:val="30"/>
                <w:szCs w:val="30"/>
              </w:rPr>
              <w:t xml:space="preserve"> течение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года</w:t>
            </w:r>
            <w:proofErr w:type="gramEnd"/>
          </w:p>
        </w:tc>
        <w:tc>
          <w:tcPr>
            <w:tcW w:w="3694" w:type="dxa"/>
          </w:tcPr>
          <w:p w:rsidR="00A6763D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Pr="00B653C5">
              <w:rPr>
                <w:sz w:val="30"/>
                <w:szCs w:val="30"/>
              </w:rPr>
              <w:t>редства массовой информации Союзного государства</w:t>
            </w:r>
          </w:p>
          <w:p w:rsidR="00A6763D" w:rsidRPr="00A102C6" w:rsidRDefault="00A6763D" w:rsidP="003B4794">
            <w:pPr>
              <w:ind w:firstLine="0"/>
              <w:jc w:val="left"/>
              <w:rPr>
                <w:strike/>
                <w:sz w:val="30"/>
                <w:szCs w:val="30"/>
              </w:rPr>
            </w:pPr>
          </w:p>
        </w:tc>
      </w:tr>
      <w:tr w:rsidR="00A6763D" w:rsidRPr="00B653C5" w:rsidTr="00A6763D">
        <w:trPr>
          <w:cantSplit/>
          <w:trHeight w:val="606"/>
          <w:jc w:val="center"/>
        </w:trPr>
        <w:tc>
          <w:tcPr>
            <w:tcW w:w="704" w:type="dxa"/>
          </w:tcPr>
          <w:p w:rsidR="00A6763D" w:rsidRPr="00B653C5" w:rsidRDefault="00A6763D" w:rsidP="00B653C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Информационное сопровождение мероприятий, проводимых в Республике Беларусь и Российской Федерации, посвященных      80-летию освобождения Республики Беларусь от немецко-фашистских захватчиков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в</w:t>
            </w:r>
            <w:proofErr w:type="gramEnd"/>
            <w:r w:rsidRPr="00B653C5">
              <w:rPr>
                <w:sz w:val="30"/>
                <w:szCs w:val="30"/>
              </w:rPr>
              <w:t xml:space="preserve"> течение </w:t>
            </w:r>
          </w:p>
          <w:p w:rsidR="00A6763D" w:rsidRPr="00B653C5" w:rsidRDefault="00A6763D" w:rsidP="00B653C5">
            <w:pPr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B653C5">
              <w:rPr>
                <w:sz w:val="30"/>
                <w:szCs w:val="30"/>
              </w:rPr>
              <w:t>года</w:t>
            </w:r>
            <w:proofErr w:type="gramEnd"/>
          </w:p>
        </w:tc>
        <w:tc>
          <w:tcPr>
            <w:tcW w:w="3694" w:type="dxa"/>
          </w:tcPr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  <w:r w:rsidRPr="00B653C5">
              <w:rPr>
                <w:sz w:val="30"/>
                <w:szCs w:val="30"/>
              </w:rPr>
              <w:t>Постоянный Комитет Союзного государства, Парламентское Собрание Союза Беларуси и России, средства массовой информации Союзного государства, белорусские и российские СМИ</w:t>
            </w:r>
          </w:p>
          <w:p w:rsidR="00A6763D" w:rsidRPr="00B653C5" w:rsidRDefault="00A6763D" w:rsidP="00B653C5">
            <w:pPr>
              <w:ind w:firstLine="0"/>
              <w:jc w:val="left"/>
              <w:rPr>
                <w:sz w:val="30"/>
                <w:szCs w:val="30"/>
              </w:rPr>
            </w:pPr>
          </w:p>
        </w:tc>
      </w:tr>
    </w:tbl>
    <w:p w:rsidR="00CE6659" w:rsidRDefault="00CE6659" w:rsidP="00193478">
      <w:pPr>
        <w:rPr>
          <w:b/>
          <w:sz w:val="30"/>
          <w:szCs w:val="30"/>
        </w:rPr>
      </w:pPr>
    </w:p>
    <w:p w:rsidR="00193478" w:rsidRPr="00877F17" w:rsidRDefault="00193478" w:rsidP="00877F17">
      <w:pPr>
        <w:ind w:left="-851" w:right="-852"/>
        <w:rPr>
          <w:sz w:val="30"/>
          <w:szCs w:val="30"/>
        </w:rPr>
      </w:pPr>
      <w:r w:rsidRPr="00877F17">
        <w:rPr>
          <w:sz w:val="30"/>
          <w:szCs w:val="30"/>
        </w:rPr>
        <w:t>Источники финансирования:</w:t>
      </w:r>
    </w:p>
    <w:p w:rsidR="00193478" w:rsidRPr="008C3CC9" w:rsidRDefault="00193478" w:rsidP="00877F17">
      <w:pPr>
        <w:ind w:left="-851" w:right="-852"/>
        <w:rPr>
          <w:sz w:val="30"/>
          <w:szCs w:val="30"/>
        </w:rPr>
      </w:pPr>
      <w:proofErr w:type="gramStart"/>
      <w:r w:rsidRPr="008C3CC9">
        <w:rPr>
          <w:sz w:val="30"/>
          <w:szCs w:val="30"/>
        </w:rPr>
        <w:t>по</w:t>
      </w:r>
      <w:proofErr w:type="gramEnd"/>
      <w:r w:rsidRPr="008C3CC9">
        <w:rPr>
          <w:sz w:val="30"/>
          <w:szCs w:val="30"/>
        </w:rPr>
        <w:t xml:space="preserve"> пунктам №№ 1, 6, 9, 16, 18 – из бюджета Союзного государства, раздел «Культура, искусство и кинематография»;</w:t>
      </w:r>
    </w:p>
    <w:p w:rsidR="00193478" w:rsidRPr="008C3CC9" w:rsidRDefault="00193478" w:rsidP="00877F17">
      <w:pPr>
        <w:ind w:left="-851" w:right="-852"/>
        <w:rPr>
          <w:sz w:val="30"/>
          <w:szCs w:val="30"/>
        </w:rPr>
      </w:pPr>
      <w:proofErr w:type="gramStart"/>
      <w:r w:rsidRPr="008C3CC9">
        <w:rPr>
          <w:sz w:val="30"/>
          <w:szCs w:val="30"/>
        </w:rPr>
        <w:t>по</w:t>
      </w:r>
      <w:proofErr w:type="gramEnd"/>
      <w:r w:rsidRPr="008C3CC9">
        <w:rPr>
          <w:sz w:val="30"/>
          <w:szCs w:val="30"/>
        </w:rPr>
        <w:t xml:space="preserve"> пунктам №№  3, 4, 5, 17, 24, 27</w:t>
      </w:r>
      <w:r w:rsidRPr="008C3CC9">
        <w:rPr>
          <w:b/>
          <w:sz w:val="30"/>
          <w:szCs w:val="30"/>
        </w:rPr>
        <w:t xml:space="preserve"> </w:t>
      </w:r>
      <w:r w:rsidRPr="008C3CC9">
        <w:rPr>
          <w:sz w:val="30"/>
          <w:szCs w:val="30"/>
        </w:rPr>
        <w:t xml:space="preserve">– из бюджета Союзного государства, раздел «Средства массовой информации»; </w:t>
      </w:r>
    </w:p>
    <w:p w:rsidR="00193478" w:rsidRPr="008C3CC9" w:rsidRDefault="00193478" w:rsidP="00877F17">
      <w:pPr>
        <w:ind w:left="-851" w:right="-852"/>
        <w:rPr>
          <w:sz w:val="30"/>
          <w:szCs w:val="30"/>
        </w:rPr>
      </w:pPr>
      <w:proofErr w:type="gramStart"/>
      <w:r w:rsidRPr="008C3CC9">
        <w:rPr>
          <w:sz w:val="30"/>
          <w:szCs w:val="30"/>
        </w:rPr>
        <w:t>по</w:t>
      </w:r>
      <w:proofErr w:type="gramEnd"/>
      <w:r w:rsidRPr="008C3CC9">
        <w:rPr>
          <w:sz w:val="30"/>
          <w:szCs w:val="30"/>
        </w:rPr>
        <w:t xml:space="preserve"> пунктам №№ 2, 10, 19, 20 – из бюджета Союзного государства, раздел «Образование»;</w:t>
      </w:r>
    </w:p>
    <w:p w:rsidR="00193478" w:rsidRPr="008C3CC9" w:rsidRDefault="00193478" w:rsidP="00877F17">
      <w:pPr>
        <w:ind w:left="-851" w:right="-852"/>
        <w:rPr>
          <w:sz w:val="30"/>
          <w:szCs w:val="30"/>
        </w:rPr>
      </w:pPr>
      <w:proofErr w:type="gramStart"/>
      <w:r w:rsidRPr="008C3CC9">
        <w:rPr>
          <w:sz w:val="30"/>
          <w:szCs w:val="30"/>
        </w:rPr>
        <w:t>по</w:t>
      </w:r>
      <w:proofErr w:type="gramEnd"/>
      <w:r w:rsidRPr="008C3CC9">
        <w:rPr>
          <w:sz w:val="30"/>
          <w:szCs w:val="30"/>
        </w:rPr>
        <w:t xml:space="preserve"> пунктам №№ 21, 22 – из бюджета Союзного государства, раздел «Здравоохранение и физическая культура»; </w:t>
      </w:r>
    </w:p>
    <w:p w:rsidR="00193478" w:rsidRPr="008C3CC9" w:rsidRDefault="00193478" w:rsidP="00877F17">
      <w:pPr>
        <w:ind w:left="-851" w:right="-852"/>
        <w:rPr>
          <w:sz w:val="30"/>
          <w:szCs w:val="30"/>
        </w:rPr>
      </w:pPr>
      <w:proofErr w:type="gramStart"/>
      <w:r w:rsidRPr="008C3CC9">
        <w:rPr>
          <w:sz w:val="30"/>
          <w:szCs w:val="30"/>
        </w:rPr>
        <w:t>по</w:t>
      </w:r>
      <w:proofErr w:type="gramEnd"/>
      <w:r w:rsidRPr="008C3CC9">
        <w:rPr>
          <w:sz w:val="30"/>
          <w:szCs w:val="30"/>
        </w:rPr>
        <w:t xml:space="preserve"> пункту № 23 – из бюджета Союзного государства, раздел «Социальная политика»;</w:t>
      </w:r>
    </w:p>
    <w:p w:rsidR="00193478" w:rsidRPr="008C3CC9" w:rsidRDefault="00193478" w:rsidP="00877F17">
      <w:pPr>
        <w:ind w:left="-851" w:right="-852"/>
        <w:rPr>
          <w:sz w:val="30"/>
          <w:szCs w:val="30"/>
        </w:rPr>
      </w:pPr>
      <w:proofErr w:type="gramStart"/>
      <w:r w:rsidRPr="008C3CC9">
        <w:rPr>
          <w:sz w:val="30"/>
          <w:szCs w:val="30"/>
        </w:rPr>
        <w:t>по</w:t>
      </w:r>
      <w:proofErr w:type="gramEnd"/>
      <w:r w:rsidRPr="008C3CC9">
        <w:rPr>
          <w:sz w:val="30"/>
          <w:szCs w:val="30"/>
        </w:rPr>
        <w:t xml:space="preserve"> пунктам №№ 7, 25 – финансирование за счет средств организаторов мероприятий;</w:t>
      </w:r>
    </w:p>
    <w:p w:rsidR="00193478" w:rsidRPr="008C3CC9" w:rsidRDefault="00193478" w:rsidP="00877F17">
      <w:pPr>
        <w:ind w:left="-851" w:right="-852"/>
        <w:rPr>
          <w:sz w:val="30"/>
          <w:szCs w:val="30"/>
        </w:rPr>
      </w:pPr>
      <w:proofErr w:type="gramStart"/>
      <w:r w:rsidRPr="008C3CC9">
        <w:rPr>
          <w:sz w:val="30"/>
          <w:szCs w:val="30"/>
        </w:rPr>
        <w:t>по</w:t>
      </w:r>
      <w:proofErr w:type="gramEnd"/>
      <w:r w:rsidRPr="008C3CC9">
        <w:rPr>
          <w:sz w:val="30"/>
          <w:szCs w:val="30"/>
        </w:rPr>
        <w:t xml:space="preserve"> пунктам №№ 8, 11-15, 26 –</w:t>
      </w:r>
      <w:r w:rsidR="008C3CC9">
        <w:rPr>
          <w:sz w:val="30"/>
          <w:szCs w:val="30"/>
        </w:rPr>
        <w:t xml:space="preserve"> </w:t>
      </w:r>
      <w:r w:rsidRPr="008C3CC9">
        <w:rPr>
          <w:sz w:val="30"/>
          <w:szCs w:val="30"/>
        </w:rPr>
        <w:t xml:space="preserve">внебюджетные средства. </w:t>
      </w:r>
    </w:p>
    <w:p w:rsidR="00193478" w:rsidRPr="008C3CC9" w:rsidRDefault="00193478" w:rsidP="00877F17">
      <w:pPr>
        <w:pStyle w:val="a9"/>
        <w:ind w:left="-851" w:right="-852" w:firstLine="0"/>
        <w:jc w:val="left"/>
        <w:rPr>
          <w:sz w:val="30"/>
          <w:szCs w:val="30"/>
        </w:rPr>
      </w:pPr>
    </w:p>
    <w:sectPr w:rsidR="00193478" w:rsidRPr="008C3CC9" w:rsidSect="00877F17">
      <w:headerReference w:type="default" r:id="rId8"/>
      <w:pgSz w:w="11906" w:h="16838" w:code="9"/>
      <w:pgMar w:top="425" w:right="1276" w:bottom="851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147" w:rsidRDefault="003D2147" w:rsidP="00647CAE">
      <w:r>
        <w:separator/>
      </w:r>
    </w:p>
  </w:endnote>
  <w:endnote w:type="continuationSeparator" w:id="0">
    <w:p w:rsidR="003D2147" w:rsidRDefault="003D2147" w:rsidP="0064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147" w:rsidRDefault="003D2147" w:rsidP="00647CAE">
      <w:r>
        <w:separator/>
      </w:r>
    </w:p>
  </w:footnote>
  <w:footnote w:type="continuationSeparator" w:id="0">
    <w:p w:rsidR="003D2147" w:rsidRDefault="003D2147" w:rsidP="00647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640641"/>
      <w:docPartObj>
        <w:docPartGallery w:val="Page Numbers (Top of Page)"/>
        <w:docPartUnique/>
      </w:docPartObj>
    </w:sdtPr>
    <w:sdtEndPr/>
    <w:sdtContent>
      <w:p w:rsidR="003105CC" w:rsidRDefault="00310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D44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7BA7"/>
    <w:multiLevelType w:val="multilevel"/>
    <w:tmpl w:val="07D27222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C270B8"/>
    <w:multiLevelType w:val="multilevel"/>
    <w:tmpl w:val="03C6093E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104184"/>
    <w:multiLevelType w:val="multilevel"/>
    <w:tmpl w:val="3A4261C6"/>
    <w:lvl w:ilvl="0">
      <w:start w:val="4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E3716F8"/>
    <w:multiLevelType w:val="multilevel"/>
    <w:tmpl w:val="D0A614A8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ED835E6"/>
    <w:multiLevelType w:val="hybridMultilevel"/>
    <w:tmpl w:val="2DB857A2"/>
    <w:lvl w:ilvl="0" w:tplc="576053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CD5066"/>
    <w:multiLevelType w:val="multilevel"/>
    <w:tmpl w:val="386CE8B6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470363E"/>
    <w:multiLevelType w:val="multilevel"/>
    <w:tmpl w:val="38A0DAE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9B85955"/>
    <w:multiLevelType w:val="hybridMultilevel"/>
    <w:tmpl w:val="D2127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1D0DAA"/>
    <w:multiLevelType w:val="hybridMultilevel"/>
    <w:tmpl w:val="F2F8BCB8"/>
    <w:lvl w:ilvl="0" w:tplc="06D8EF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6C"/>
    <w:rsid w:val="00007FCD"/>
    <w:rsid w:val="00010230"/>
    <w:rsid w:val="0001775C"/>
    <w:rsid w:val="0002174E"/>
    <w:rsid w:val="00023984"/>
    <w:rsid w:val="0002633B"/>
    <w:rsid w:val="00026A81"/>
    <w:rsid w:val="00036502"/>
    <w:rsid w:val="000415A2"/>
    <w:rsid w:val="00045346"/>
    <w:rsid w:val="00045C84"/>
    <w:rsid w:val="00045F20"/>
    <w:rsid w:val="000469E0"/>
    <w:rsid w:val="000572A2"/>
    <w:rsid w:val="00064398"/>
    <w:rsid w:val="00067F08"/>
    <w:rsid w:val="00075AE8"/>
    <w:rsid w:val="00076553"/>
    <w:rsid w:val="00076845"/>
    <w:rsid w:val="000868D8"/>
    <w:rsid w:val="00086DBD"/>
    <w:rsid w:val="000874BB"/>
    <w:rsid w:val="0009553B"/>
    <w:rsid w:val="0009616E"/>
    <w:rsid w:val="000A73E5"/>
    <w:rsid w:val="000A7F9F"/>
    <w:rsid w:val="000B2B80"/>
    <w:rsid w:val="000B778B"/>
    <w:rsid w:val="000C2177"/>
    <w:rsid w:val="000C417C"/>
    <w:rsid w:val="000D00BA"/>
    <w:rsid w:val="000D1C0B"/>
    <w:rsid w:val="000D380A"/>
    <w:rsid w:val="000F5A01"/>
    <w:rsid w:val="001106A0"/>
    <w:rsid w:val="00112C21"/>
    <w:rsid w:val="0011451A"/>
    <w:rsid w:val="00125F65"/>
    <w:rsid w:val="001343E4"/>
    <w:rsid w:val="00151501"/>
    <w:rsid w:val="00171491"/>
    <w:rsid w:val="00184210"/>
    <w:rsid w:val="001850C4"/>
    <w:rsid w:val="001851E2"/>
    <w:rsid w:val="00185AA5"/>
    <w:rsid w:val="00185B19"/>
    <w:rsid w:val="001926DE"/>
    <w:rsid w:val="00193478"/>
    <w:rsid w:val="00193D09"/>
    <w:rsid w:val="00196847"/>
    <w:rsid w:val="001B0602"/>
    <w:rsid w:val="001B4997"/>
    <w:rsid w:val="001C4CB4"/>
    <w:rsid w:val="001E3403"/>
    <w:rsid w:val="001E6397"/>
    <w:rsid w:val="001E6EC4"/>
    <w:rsid w:val="001E7CCF"/>
    <w:rsid w:val="001F309E"/>
    <w:rsid w:val="001F34C1"/>
    <w:rsid w:val="001F62D0"/>
    <w:rsid w:val="00205D79"/>
    <w:rsid w:val="002062AB"/>
    <w:rsid w:val="0021044C"/>
    <w:rsid w:val="00214FAA"/>
    <w:rsid w:val="00217C74"/>
    <w:rsid w:val="00221ADD"/>
    <w:rsid w:val="002225F0"/>
    <w:rsid w:val="00253884"/>
    <w:rsid w:val="00256802"/>
    <w:rsid w:val="00257F22"/>
    <w:rsid w:val="00263160"/>
    <w:rsid w:val="00263BBA"/>
    <w:rsid w:val="00263D29"/>
    <w:rsid w:val="00266A35"/>
    <w:rsid w:val="002726D2"/>
    <w:rsid w:val="00274931"/>
    <w:rsid w:val="00276043"/>
    <w:rsid w:val="0029274B"/>
    <w:rsid w:val="00293189"/>
    <w:rsid w:val="002A05EE"/>
    <w:rsid w:val="002A6C00"/>
    <w:rsid w:val="002B17B7"/>
    <w:rsid w:val="002B49A0"/>
    <w:rsid w:val="002E1137"/>
    <w:rsid w:val="002F25A3"/>
    <w:rsid w:val="002F4F75"/>
    <w:rsid w:val="002F5682"/>
    <w:rsid w:val="00302C1C"/>
    <w:rsid w:val="00302DE5"/>
    <w:rsid w:val="00305AF1"/>
    <w:rsid w:val="003105CC"/>
    <w:rsid w:val="00313E3F"/>
    <w:rsid w:val="00316CEB"/>
    <w:rsid w:val="00331A7A"/>
    <w:rsid w:val="003338A0"/>
    <w:rsid w:val="00337E93"/>
    <w:rsid w:val="00351C85"/>
    <w:rsid w:val="0035579E"/>
    <w:rsid w:val="0036062F"/>
    <w:rsid w:val="003661F3"/>
    <w:rsid w:val="00376C47"/>
    <w:rsid w:val="00390D30"/>
    <w:rsid w:val="00390EF3"/>
    <w:rsid w:val="00391C87"/>
    <w:rsid w:val="0039408A"/>
    <w:rsid w:val="003A4331"/>
    <w:rsid w:val="003B00ED"/>
    <w:rsid w:val="003B3A93"/>
    <w:rsid w:val="003B4794"/>
    <w:rsid w:val="003B6A5E"/>
    <w:rsid w:val="003B6BAA"/>
    <w:rsid w:val="003C3C0E"/>
    <w:rsid w:val="003C3CCD"/>
    <w:rsid w:val="003C44A6"/>
    <w:rsid w:val="003C7C62"/>
    <w:rsid w:val="003D2147"/>
    <w:rsid w:val="003E32B9"/>
    <w:rsid w:val="003F6265"/>
    <w:rsid w:val="003F6B98"/>
    <w:rsid w:val="00402704"/>
    <w:rsid w:val="00403092"/>
    <w:rsid w:val="004056F6"/>
    <w:rsid w:val="00407F04"/>
    <w:rsid w:val="00410F08"/>
    <w:rsid w:val="0041396C"/>
    <w:rsid w:val="00414708"/>
    <w:rsid w:val="00415227"/>
    <w:rsid w:val="00415BE6"/>
    <w:rsid w:val="004175A5"/>
    <w:rsid w:val="00422ADA"/>
    <w:rsid w:val="00422FC5"/>
    <w:rsid w:val="00424F30"/>
    <w:rsid w:val="00426A55"/>
    <w:rsid w:val="00426F63"/>
    <w:rsid w:val="00432F84"/>
    <w:rsid w:val="00436F4C"/>
    <w:rsid w:val="00442163"/>
    <w:rsid w:val="004423BB"/>
    <w:rsid w:val="004454C9"/>
    <w:rsid w:val="004531FA"/>
    <w:rsid w:val="004552B3"/>
    <w:rsid w:val="004570EA"/>
    <w:rsid w:val="00464E1E"/>
    <w:rsid w:val="004667B9"/>
    <w:rsid w:val="004704CD"/>
    <w:rsid w:val="00476667"/>
    <w:rsid w:val="004773CB"/>
    <w:rsid w:val="0048342A"/>
    <w:rsid w:val="00484DC6"/>
    <w:rsid w:val="00486702"/>
    <w:rsid w:val="00486A9B"/>
    <w:rsid w:val="004872BE"/>
    <w:rsid w:val="00494057"/>
    <w:rsid w:val="004A22D8"/>
    <w:rsid w:val="004B08B7"/>
    <w:rsid w:val="004B1AC5"/>
    <w:rsid w:val="004B2C4E"/>
    <w:rsid w:val="004C594D"/>
    <w:rsid w:val="004C6420"/>
    <w:rsid w:val="004D1C0F"/>
    <w:rsid w:val="004D6E9F"/>
    <w:rsid w:val="004E10E8"/>
    <w:rsid w:val="004E4633"/>
    <w:rsid w:val="00503573"/>
    <w:rsid w:val="00504CCA"/>
    <w:rsid w:val="00515523"/>
    <w:rsid w:val="00517469"/>
    <w:rsid w:val="005315F0"/>
    <w:rsid w:val="00540C78"/>
    <w:rsid w:val="00542D80"/>
    <w:rsid w:val="005520A9"/>
    <w:rsid w:val="00552A8A"/>
    <w:rsid w:val="0055332C"/>
    <w:rsid w:val="0055776D"/>
    <w:rsid w:val="00561D9D"/>
    <w:rsid w:val="00562643"/>
    <w:rsid w:val="00566550"/>
    <w:rsid w:val="00566B08"/>
    <w:rsid w:val="0058278F"/>
    <w:rsid w:val="005929BD"/>
    <w:rsid w:val="00593230"/>
    <w:rsid w:val="00593FD6"/>
    <w:rsid w:val="005A2A5B"/>
    <w:rsid w:val="005B355F"/>
    <w:rsid w:val="005B3EE5"/>
    <w:rsid w:val="005B649A"/>
    <w:rsid w:val="005C77C8"/>
    <w:rsid w:val="005D2A7A"/>
    <w:rsid w:val="005E0B07"/>
    <w:rsid w:val="005E4928"/>
    <w:rsid w:val="005E5445"/>
    <w:rsid w:val="005E54DE"/>
    <w:rsid w:val="005F1CBE"/>
    <w:rsid w:val="005F591D"/>
    <w:rsid w:val="005F5F9C"/>
    <w:rsid w:val="006129A2"/>
    <w:rsid w:val="00621BF5"/>
    <w:rsid w:val="00624AE4"/>
    <w:rsid w:val="00625A4C"/>
    <w:rsid w:val="00630B81"/>
    <w:rsid w:val="006348EF"/>
    <w:rsid w:val="00641368"/>
    <w:rsid w:val="0064178A"/>
    <w:rsid w:val="00643710"/>
    <w:rsid w:val="006474C3"/>
    <w:rsid w:val="00647CAE"/>
    <w:rsid w:val="00654FC1"/>
    <w:rsid w:val="006606C1"/>
    <w:rsid w:val="00660A9B"/>
    <w:rsid w:val="0066527C"/>
    <w:rsid w:val="00670003"/>
    <w:rsid w:val="006748D2"/>
    <w:rsid w:val="0067745A"/>
    <w:rsid w:val="00681FED"/>
    <w:rsid w:val="00683792"/>
    <w:rsid w:val="00690060"/>
    <w:rsid w:val="00691F6E"/>
    <w:rsid w:val="006A07EE"/>
    <w:rsid w:val="006A1D12"/>
    <w:rsid w:val="006A6955"/>
    <w:rsid w:val="006C3361"/>
    <w:rsid w:val="006C6D3A"/>
    <w:rsid w:val="006C6EB5"/>
    <w:rsid w:val="006D3925"/>
    <w:rsid w:val="006D6CD5"/>
    <w:rsid w:val="006D6FD8"/>
    <w:rsid w:val="006D7986"/>
    <w:rsid w:val="006E13A8"/>
    <w:rsid w:val="006E179C"/>
    <w:rsid w:val="0070301F"/>
    <w:rsid w:val="00703D2D"/>
    <w:rsid w:val="00705EBC"/>
    <w:rsid w:val="00707A66"/>
    <w:rsid w:val="00715BB6"/>
    <w:rsid w:val="0071624E"/>
    <w:rsid w:val="00723C51"/>
    <w:rsid w:val="00727D41"/>
    <w:rsid w:val="0073491C"/>
    <w:rsid w:val="00741F06"/>
    <w:rsid w:val="00742627"/>
    <w:rsid w:val="00742AD1"/>
    <w:rsid w:val="007431C5"/>
    <w:rsid w:val="00745E47"/>
    <w:rsid w:val="0074680B"/>
    <w:rsid w:val="007470A6"/>
    <w:rsid w:val="00747991"/>
    <w:rsid w:val="00752CFA"/>
    <w:rsid w:val="007531FA"/>
    <w:rsid w:val="0075612E"/>
    <w:rsid w:val="00757CFD"/>
    <w:rsid w:val="00761095"/>
    <w:rsid w:val="007809BA"/>
    <w:rsid w:val="00781B8B"/>
    <w:rsid w:val="00786C94"/>
    <w:rsid w:val="00791C3E"/>
    <w:rsid w:val="00792C64"/>
    <w:rsid w:val="00795806"/>
    <w:rsid w:val="007A08C5"/>
    <w:rsid w:val="007A3DC3"/>
    <w:rsid w:val="007A59E1"/>
    <w:rsid w:val="007D2B1A"/>
    <w:rsid w:val="007D3256"/>
    <w:rsid w:val="007E27B3"/>
    <w:rsid w:val="007E3814"/>
    <w:rsid w:val="00800914"/>
    <w:rsid w:val="00800F62"/>
    <w:rsid w:val="00814BB5"/>
    <w:rsid w:val="008207B1"/>
    <w:rsid w:val="00820F3D"/>
    <w:rsid w:val="0082270F"/>
    <w:rsid w:val="00830F49"/>
    <w:rsid w:val="00831272"/>
    <w:rsid w:val="008406D7"/>
    <w:rsid w:val="00842699"/>
    <w:rsid w:val="0084307C"/>
    <w:rsid w:val="00852AA8"/>
    <w:rsid w:val="0085630C"/>
    <w:rsid w:val="00857B8E"/>
    <w:rsid w:val="00861A23"/>
    <w:rsid w:val="00864866"/>
    <w:rsid w:val="00877F17"/>
    <w:rsid w:val="00881ADA"/>
    <w:rsid w:val="008C2117"/>
    <w:rsid w:val="008C3CC9"/>
    <w:rsid w:val="008C6FDB"/>
    <w:rsid w:val="008E608B"/>
    <w:rsid w:val="008E6BBB"/>
    <w:rsid w:val="008E7961"/>
    <w:rsid w:val="008E79C4"/>
    <w:rsid w:val="008F1AC3"/>
    <w:rsid w:val="0090309B"/>
    <w:rsid w:val="00911D78"/>
    <w:rsid w:val="009123D2"/>
    <w:rsid w:val="0093129A"/>
    <w:rsid w:val="00931B65"/>
    <w:rsid w:val="00936F01"/>
    <w:rsid w:val="00940400"/>
    <w:rsid w:val="00941500"/>
    <w:rsid w:val="00953024"/>
    <w:rsid w:val="00953995"/>
    <w:rsid w:val="00953A95"/>
    <w:rsid w:val="00955A24"/>
    <w:rsid w:val="009657A0"/>
    <w:rsid w:val="009659B9"/>
    <w:rsid w:val="00977DE0"/>
    <w:rsid w:val="00984440"/>
    <w:rsid w:val="009854BB"/>
    <w:rsid w:val="00985764"/>
    <w:rsid w:val="009A2A55"/>
    <w:rsid w:val="009A49A2"/>
    <w:rsid w:val="009A5C3E"/>
    <w:rsid w:val="009B07F7"/>
    <w:rsid w:val="009B149F"/>
    <w:rsid w:val="009B5862"/>
    <w:rsid w:val="009B6644"/>
    <w:rsid w:val="009C227B"/>
    <w:rsid w:val="009C3D3F"/>
    <w:rsid w:val="009D1669"/>
    <w:rsid w:val="009D51C3"/>
    <w:rsid w:val="009D5784"/>
    <w:rsid w:val="009D66AF"/>
    <w:rsid w:val="009E012A"/>
    <w:rsid w:val="009E132C"/>
    <w:rsid w:val="009F029B"/>
    <w:rsid w:val="009F2FBD"/>
    <w:rsid w:val="009F7B9E"/>
    <w:rsid w:val="00A01320"/>
    <w:rsid w:val="00A0136E"/>
    <w:rsid w:val="00A032C3"/>
    <w:rsid w:val="00A102C6"/>
    <w:rsid w:val="00A1160A"/>
    <w:rsid w:val="00A13218"/>
    <w:rsid w:val="00A15F2F"/>
    <w:rsid w:val="00A21A74"/>
    <w:rsid w:val="00A25642"/>
    <w:rsid w:val="00A3060A"/>
    <w:rsid w:val="00A32DAA"/>
    <w:rsid w:val="00A34813"/>
    <w:rsid w:val="00A353FE"/>
    <w:rsid w:val="00A412D4"/>
    <w:rsid w:val="00A44334"/>
    <w:rsid w:val="00A44535"/>
    <w:rsid w:val="00A44932"/>
    <w:rsid w:val="00A45E95"/>
    <w:rsid w:val="00A461E6"/>
    <w:rsid w:val="00A46575"/>
    <w:rsid w:val="00A57873"/>
    <w:rsid w:val="00A57AC7"/>
    <w:rsid w:val="00A62A0C"/>
    <w:rsid w:val="00A64FB7"/>
    <w:rsid w:val="00A66A66"/>
    <w:rsid w:val="00A6763D"/>
    <w:rsid w:val="00A71358"/>
    <w:rsid w:val="00A828D8"/>
    <w:rsid w:val="00A903F8"/>
    <w:rsid w:val="00AA5075"/>
    <w:rsid w:val="00AA60E4"/>
    <w:rsid w:val="00AB275F"/>
    <w:rsid w:val="00AB4312"/>
    <w:rsid w:val="00AC4013"/>
    <w:rsid w:val="00AC6DE2"/>
    <w:rsid w:val="00AD383F"/>
    <w:rsid w:val="00AD4CE7"/>
    <w:rsid w:val="00AD73BC"/>
    <w:rsid w:val="00AD7ACF"/>
    <w:rsid w:val="00AE0C88"/>
    <w:rsid w:val="00AE3393"/>
    <w:rsid w:val="00AF21B5"/>
    <w:rsid w:val="00AF2A80"/>
    <w:rsid w:val="00AF5C98"/>
    <w:rsid w:val="00AF7192"/>
    <w:rsid w:val="00B03270"/>
    <w:rsid w:val="00B20D79"/>
    <w:rsid w:val="00B31478"/>
    <w:rsid w:val="00B439A2"/>
    <w:rsid w:val="00B439B8"/>
    <w:rsid w:val="00B43E83"/>
    <w:rsid w:val="00B5245C"/>
    <w:rsid w:val="00B55B9F"/>
    <w:rsid w:val="00B60BB5"/>
    <w:rsid w:val="00B653C5"/>
    <w:rsid w:val="00B72E5B"/>
    <w:rsid w:val="00B81B6D"/>
    <w:rsid w:val="00B81FCD"/>
    <w:rsid w:val="00B84AA1"/>
    <w:rsid w:val="00B86A83"/>
    <w:rsid w:val="00B87775"/>
    <w:rsid w:val="00B90703"/>
    <w:rsid w:val="00B93858"/>
    <w:rsid w:val="00BA2521"/>
    <w:rsid w:val="00BA5199"/>
    <w:rsid w:val="00BA5581"/>
    <w:rsid w:val="00BB17E9"/>
    <w:rsid w:val="00BB7987"/>
    <w:rsid w:val="00BC135B"/>
    <w:rsid w:val="00BD3D44"/>
    <w:rsid w:val="00BD4C59"/>
    <w:rsid w:val="00BE2271"/>
    <w:rsid w:val="00BE7E65"/>
    <w:rsid w:val="00BF0B5B"/>
    <w:rsid w:val="00BF7A94"/>
    <w:rsid w:val="00C01257"/>
    <w:rsid w:val="00C10CFD"/>
    <w:rsid w:val="00C130C3"/>
    <w:rsid w:val="00C15ED8"/>
    <w:rsid w:val="00C1793F"/>
    <w:rsid w:val="00C2014C"/>
    <w:rsid w:val="00C23001"/>
    <w:rsid w:val="00C23167"/>
    <w:rsid w:val="00C243E8"/>
    <w:rsid w:val="00C2463F"/>
    <w:rsid w:val="00C270EA"/>
    <w:rsid w:val="00C318C1"/>
    <w:rsid w:val="00C344AB"/>
    <w:rsid w:val="00C34764"/>
    <w:rsid w:val="00C34A61"/>
    <w:rsid w:val="00C43E61"/>
    <w:rsid w:val="00C442BE"/>
    <w:rsid w:val="00C51E71"/>
    <w:rsid w:val="00C630B1"/>
    <w:rsid w:val="00C73A79"/>
    <w:rsid w:val="00C74D22"/>
    <w:rsid w:val="00C75628"/>
    <w:rsid w:val="00C760B2"/>
    <w:rsid w:val="00C76E20"/>
    <w:rsid w:val="00C82FAB"/>
    <w:rsid w:val="00C95311"/>
    <w:rsid w:val="00C97F3B"/>
    <w:rsid w:val="00CA47BB"/>
    <w:rsid w:val="00CA5F07"/>
    <w:rsid w:val="00CA761B"/>
    <w:rsid w:val="00CA7705"/>
    <w:rsid w:val="00CB13A5"/>
    <w:rsid w:val="00CB6130"/>
    <w:rsid w:val="00CB6FF0"/>
    <w:rsid w:val="00CD2709"/>
    <w:rsid w:val="00CE278F"/>
    <w:rsid w:val="00CE5179"/>
    <w:rsid w:val="00CE6659"/>
    <w:rsid w:val="00CE69FB"/>
    <w:rsid w:val="00CF084D"/>
    <w:rsid w:val="00CF5A76"/>
    <w:rsid w:val="00CF67DF"/>
    <w:rsid w:val="00D01865"/>
    <w:rsid w:val="00D02DEC"/>
    <w:rsid w:val="00D1277D"/>
    <w:rsid w:val="00D16709"/>
    <w:rsid w:val="00D20DFD"/>
    <w:rsid w:val="00D238F0"/>
    <w:rsid w:val="00D2533F"/>
    <w:rsid w:val="00D2610F"/>
    <w:rsid w:val="00D32AD4"/>
    <w:rsid w:val="00D32C92"/>
    <w:rsid w:val="00D40A4D"/>
    <w:rsid w:val="00D555D3"/>
    <w:rsid w:val="00D571C7"/>
    <w:rsid w:val="00D614D6"/>
    <w:rsid w:val="00D624E9"/>
    <w:rsid w:val="00D62580"/>
    <w:rsid w:val="00D64543"/>
    <w:rsid w:val="00D666A3"/>
    <w:rsid w:val="00D67529"/>
    <w:rsid w:val="00D7038D"/>
    <w:rsid w:val="00D746E4"/>
    <w:rsid w:val="00D80342"/>
    <w:rsid w:val="00D82949"/>
    <w:rsid w:val="00D87F9F"/>
    <w:rsid w:val="00D901BF"/>
    <w:rsid w:val="00D925A7"/>
    <w:rsid w:val="00D93462"/>
    <w:rsid w:val="00D979F4"/>
    <w:rsid w:val="00DA0EEE"/>
    <w:rsid w:val="00DA58D6"/>
    <w:rsid w:val="00DA5BE5"/>
    <w:rsid w:val="00DA67DC"/>
    <w:rsid w:val="00DB57FD"/>
    <w:rsid w:val="00DC2B34"/>
    <w:rsid w:val="00DC617F"/>
    <w:rsid w:val="00DC78B5"/>
    <w:rsid w:val="00DD3996"/>
    <w:rsid w:val="00DD4D0F"/>
    <w:rsid w:val="00DD582F"/>
    <w:rsid w:val="00DE0916"/>
    <w:rsid w:val="00DE1374"/>
    <w:rsid w:val="00DE618C"/>
    <w:rsid w:val="00DE71A4"/>
    <w:rsid w:val="00DE7EDE"/>
    <w:rsid w:val="00DF4046"/>
    <w:rsid w:val="00DF7A27"/>
    <w:rsid w:val="00E00D08"/>
    <w:rsid w:val="00E05D6E"/>
    <w:rsid w:val="00E146B7"/>
    <w:rsid w:val="00E1723C"/>
    <w:rsid w:val="00E2136F"/>
    <w:rsid w:val="00E23071"/>
    <w:rsid w:val="00E24A9D"/>
    <w:rsid w:val="00E25912"/>
    <w:rsid w:val="00E265BE"/>
    <w:rsid w:val="00E33D50"/>
    <w:rsid w:val="00E35745"/>
    <w:rsid w:val="00E4279B"/>
    <w:rsid w:val="00E43CC4"/>
    <w:rsid w:val="00E44CCF"/>
    <w:rsid w:val="00E511DF"/>
    <w:rsid w:val="00E53313"/>
    <w:rsid w:val="00E56CC8"/>
    <w:rsid w:val="00E57CEE"/>
    <w:rsid w:val="00E65FE9"/>
    <w:rsid w:val="00E66682"/>
    <w:rsid w:val="00E71CEF"/>
    <w:rsid w:val="00E72F25"/>
    <w:rsid w:val="00E7346B"/>
    <w:rsid w:val="00E761ED"/>
    <w:rsid w:val="00E76775"/>
    <w:rsid w:val="00E80B61"/>
    <w:rsid w:val="00E81E1B"/>
    <w:rsid w:val="00E84357"/>
    <w:rsid w:val="00E860C8"/>
    <w:rsid w:val="00E90CB0"/>
    <w:rsid w:val="00E977F9"/>
    <w:rsid w:val="00EB486C"/>
    <w:rsid w:val="00EB540C"/>
    <w:rsid w:val="00EB71CA"/>
    <w:rsid w:val="00EC1921"/>
    <w:rsid w:val="00EC20A7"/>
    <w:rsid w:val="00ED359F"/>
    <w:rsid w:val="00EF005B"/>
    <w:rsid w:val="00EF2A17"/>
    <w:rsid w:val="00EF481C"/>
    <w:rsid w:val="00F14DC1"/>
    <w:rsid w:val="00F168DD"/>
    <w:rsid w:val="00F217DA"/>
    <w:rsid w:val="00F27A90"/>
    <w:rsid w:val="00F3107C"/>
    <w:rsid w:val="00F343EE"/>
    <w:rsid w:val="00F373C0"/>
    <w:rsid w:val="00F411C6"/>
    <w:rsid w:val="00F4184C"/>
    <w:rsid w:val="00F510C4"/>
    <w:rsid w:val="00F52FDF"/>
    <w:rsid w:val="00F55804"/>
    <w:rsid w:val="00F56A8B"/>
    <w:rsid w:val="00F80707"/>
    <w:rsid w:val="00F80714"/>
    <w:rsid w:val="00F81BC6"/>
    <w:rsid w:val="00F82F68"/>
    <w:rsid w:val="00FB3417"/>
    <w:rsid w:val="00FB5E47"/>
    <w:rsid w:val="00FC3789"/>
    <w:rsid w:val="00FC58D6"/>
    <w:rsid w:val="00FD6693"/>
    <w:rsid w:val="00FE19C6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69FB2-6DA4-4203-A524-C2AF5DD7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7C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CAE"/>
    <w:rPr>
      <w:sz w:val="28"/>
    </w:rPr>
  </w:style>
  <w:style w:type="paragraph" w:styleId="a7">
    <w:name w:val="footer"/>
    <w:basedOn w:val="a"/>
    <w:link w:val="a8"/>
    <w:uiPriority w:val="99"/>
    <w:unhideWhenUsed/>
    <w:rsid w:val="00647C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7CAE"/>
    <w:rPr>
      <w:sz w:val="28"/>
    </w:rPr>
  </w:style>
  <w:style w:type="paragraph" w:styleId="a9">
    <w:name w:val="List Paragraph"/>
    <w:basedOn w:val="a"/>
    <w:uiPriority w:val="34"/>
    <w:qFormat/>
    <w:rsid w:val="00DE618C"/>
    <w:pPr>
      <w:ind w:left="720"/>
      <w:contextualSpacing/>
    </w:pPr>
  </w:style>
  <w:style w:type="character" w:styleId="aa">
    <w:name w:val="Emphasis"/>
    <w:qFormat/>
    <w:rsid w:val="00984440"/>
    <w:rPr>
      <w:i/>
      <w:iCs/>
    </w:rPr>
  </w:style>
  <w:style w:type="character" w:customStyle="1" w:styleId="2">
    <w:name w:val="Основной текст (2)_"/>
    <w:basedOn w:val="a0"/>
    <w:rsid w:val="002F5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2F5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) + 11"/>
    <w:basedOn w:val="2"/>
    <w:rsid w:val="00F4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29">
    <w:name w:val="Основной текст (2) + 9"/>
    <w:basedOn w:val="2"/>
    <w:rsid w:val="00A03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/>
    </w:rPr>
  </w:style>
  <w:style w:type="character" w:customStyle="1" w:styleId="2Exact">
    <w:name w:val="Основной текст (2) Exact"/>
    <w:basedOn w:val="a0"/>
    <w:rsid w:val="009312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1ptExact">
    <w:name w:val="Основной текст (2) + Интервал 1 pt Exact"/>
    <w:basedOn w:val="2"/>
    <w:rsid w:val="00ED3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Сноска_"/>
    <w:basedOn w:val="a0"/>
    <w:link w:val="ac"/>
    <w:locked/>
    <w:rsid w:val="001E3403"/>
    <w:rPr>
      <w:sz w:val="22"/>
      <w:szCs w:val="22"/>
      <w:shd w:val="clear" w:color="auto" w:fill="FFFFFF"/>
    </w:rPr>
  </w:style>
  <w:style w:type="paragraph" w:customStyle="1" w:styleId="ac">
    <w:name w:val="Сноска"/>
    <w:basedOn w:val="a"/>
    <w:link w:val="ab"/>
    <w:rsid w:val="001E3403"/>
    <w:pPr>
      <w:widowControl w:val="0"/>
      <w:shd w:val="clear" w:color="auto" w:fill="FFFFFF"/>
      <w:spacing w:line="241" w:lineRule="exact"/>
      <w:ind w:firstLine="0"/>
      <w:jc w:val="left"/>
    </w:pPr>
    <w:rPr>
      <w:sz w:val="22"/>
      <w:szCs w:val="22"/>
    </w:rPr>
  </w:style>
  <w:style w:type="character" w:customStyle="1" w:styleId="212pt">
    <w:name w:val="Основной текст (2) + 12 pt"/>
    <w:basedOn w:val="2"/>
    <w:rsid w:val="003105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8430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307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307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30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307C"/>
    <w:rPr>
      <w:b/>
      <w:bCs/>
      <w:sz w:val="20"/>
      <w:szCs w:val="20"/>
    </w:rPr>
  </w:style>
  <w:style w:type="paragraph" w:customStyle="1" w:styleId="ConsPlusNormal">
    <w:name w:val="ConsPlusNormal"/>
    <w:rsid w:val="00422AD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1B0602"/>
    <w:rPr>
      <w:rFonts w:eastAsia="Times New Roman"/>
      <w:b/>
      <w:bCs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0602"/>
    <w:pPr>
      <w:widowControl w:val="0"/>
      <w:shd w:val="clear" w:color="auto" w:fill="FFFFFF"/>
      <w:spacing w:after="380" w:line="346" w:lineRule="exact"/>
      <w:ind w:hanging="840"/>
      <w:jc w:val="left"/>
    </w:pPr>
    <w:rPr>
      <w:rFonts w:eastAsia="Times New Roman"/>
      <w:b/>
      <w:bCs/>
    </w:rPr>
  </w:style>
  <w:style w:type="table" w:styleId="af2">
    <w:name w:val="Table Grid"/>
    <w:basedOn w:val="a1"/>
    <w:uiPriority w:val="59"/>
    <w:rsid w:val="00FC3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0708-506A-4590-A10A-989EE257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Васильевич Севальнев</dc:creator>
  <cp:keywords/>
  <dc:description/>
  <cp:lastModifiedBy>Макарова Светлана Васильевна</cp:lastModifiedBy>
  <cp:revision>11</cp:revision>
  <cp:lastPrinted>2024-01-30T13:43:00Z</cp:lastPrinted>
  <dcterms:created xsi:type="dcterms:W3CDTF">2024-01-11T15:30:00Z</dcterms:created>
  <dcterms:modified xsi:type="dcterms:W3CDTF">2024-01-30T13:44:00Z</dcterms:modified>
</cp:coreProperties>
</file>