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0A" w:rsidRPr="00077612" w:rsidRDefault="009A730A" w:rsidP="000F0786">
      <w:pPr>
        <w:pStyle w:val="a7"/>
        <w:spacing w:after="0" w:line="240" w:lineRule="auto"/>
        <w:jc w:val="center"/>
        <w:rPr>
          <w:rFonts w:ascii="Times New Roman" w:hAnsi="Times New Roman"/>
          <w:bCs w:val="0"/>
          <w:sz w:val="28"/>
          <w:szCs w:val="28"/>
          <w:lang w:val="ru-RU"/>
        </w:rPr>
      </w:pPr>
      <w:bookmarkStart w:id="0" w:name="_Hlk148684877"/>
      <w:r>
        <w:rPr>
          <w:rFonts w:ascii="Times New Roman" w:hAnsi="Times New Roman"/>
          <w:bCs w:val="0"/>
          <w:sz w:val="28"/>
          <w:szCs w:val="28"/>
          <w:lang w:val="ru-RU"/>
        </w:rPr>
        <w:t>ИНФОРМАЦИЯ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080"/>
        <w:gridCol w:w="850"/>
      </w:tblGrid>
      <w:tr w:rsidR="009A730A" w:rsidRPr="004347B7" w:rsidTr="00812DF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A730A" w:rsidRPr="00077612" w:rsidRDefault="009A730A" w:rsidP="00812DF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A730A" w:rsidRPr="00077612" w:rsidRDefault="009A730A" w:rsidP="000953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 w:rsidRPr="00077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proofErr w:type="gramEnd"/>
            <w:r w:rsidRPr="00077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ходе выполнения </w:t>
            </w:r>
            <w:r w:rsidR="00D360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лана мероприятий по обеспечению </w:t>
            </w:r>
            <w:r w:rsidRPr="00077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внедрени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 (коммерциализации)</w:t>
            </w:r>
            <w:r w:rsidRPr="00077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результатов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реализации </w:t>
            </w:r>
            <w:r w:rsidRPr="00077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научно-технической программы Союзного государства «Разработка инновационных геногеографических и геномных технологий идентификации личности и индивидуальных особенностей человека на основе изучения генофондов регионов Союзного гос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ударства» («ДНК-идентификация»)</w:t>
            </w:r>
            <w:r w:rsidRPr="000776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(включая результаты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интеллектуальной деятельности)</w:t>
            </w:r>
          </w:p>
          <w:p w:rsidR="009A730A" w:rsidRPr="000B6064" w:rsidRDefault="009A730A" w:rsidP="00EB0AD0">
            <w:pPr>
              <w:pStyle w:val="text10"/>
              <w:spacing w:after="0" w:line="336" w:lineRule="auto"/>
              <w:rPr>
                <w:rFonts w:ascii="Times New Roman" w:hAnsi="Times New Roman"/>
                <w:b/>
                <w:color w:val="auto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730A" w:rsidRPr="00077612" w:rsidRDefault="009A730A" w:rsidP="00812DF3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bookmarkEnd w:id="0"/>
    <w:p w:rsidR="009A730A" w:rsidRPr="00077612" w:rsidRDefault="009A730A" w:rsidP="00F75CE4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b/>
          <w:color w:val="auto"/>
        </w:rPr>
        <w:t>Вопрос внесен</w:t>
      </w:r>
      <w:r w:rsidRPr="00077612">
        <w:rPr>
          <w:rFonts w:ascii="Times New Roman" w:hAnsi="Times New Roman"/>
          <w:color w:val="auto"/>
        </w:rPr>
        <w:t xml:space="preserve"> Министерством науки и высшего образования Российской Федерации по согласованию с Национальной академией наук Беларуси. </w:t>
      </w:r>
    </w:p>
    <w:p w:rsidR="009A730A" w:rsidRPr="00077612" w:rsidRDefault="009A730A" w:rsidP="00E205F3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b/>
          <w:color w:val="auto"/>
        </w:rPr>
        <w:t>Основание:</w:t>
      </w:r>
      <w:r w:rsidRPr="00077612">
        <w:rPr>
          <w:rFonts w:ascii="Times New Roman" w:hAnsi="Times New Roman"/>
          <w:color w:val="auto"/>
        </w:rPr>
        <w:t xml:space="preserve"> пункт 4 Постановления Совета Министров Союзного государства от 17 января </w:t>
      </w:r>
      <w:smartTag w:uri="urn:schemas-microsoft-com:office:smarttags" w:element="metricconverter">
        <w:smartTagPr>
          <w:attr w:name="ProductID" w:val="2023 г"/>
        </w:smartTagPr>
        <w:r w:rsidRPr="00077612">
          <w:rPr>
            <w:rFonts w:ascii="Times New Roman" w:hAnsi="Times New Roman"/>
            <w:color w:val="auto"/>
          </w:rPr>
          <w:t>2023 г</w:t>
        </w:r>
      </w:smartTag>
      <w:r w:rsidRPr="00077612">
        <w:rPr>
          <w:rFonts w:ascii="Times New Roman" w:hAnsi="Times New Roman"/>
          <w:color w:val="auto"/>
        </w:rPr>
        <w:t>. № 1 «Об итогах выполнения научно-технической программы Союзного государства «Разработка инновационных геногеографических и геномных технологий идентификации личности и индивидуальных особенностей человека на основе изучения генофондов регионов Союзного государства» («ДНК-идентификация»).</w:t>
      </w:r>
    </w:p>
    <w:p w:rsidR="009A730A" w:rsidRPr="00077612" w:rsidRDefault="009A730A" w:rsidP="00D92D10">
      <w:pPr>
        <w:pStyle w:val="text10"/>
        <w:spacing w:before="120" w:after="0" w:line="348" w:lineRule="auto"/>
        <w:ind w:firstLine="0"/>
        <w:jc w:val="center"/>
        <w:rPr>
          <w:rFonts w:ascii="Times New Roman" w:hAnsi="Times New Roman"/>
          <w:b/>
          <w:color w:val="auto"/>
        </w:rPr>
      </w:pPr>
      <w:r w:rsidRPr="00077612">
        <w:rPr>
          <w:rFonts w:ascii="Times New Roman" w:hAnsi="Times New Roman"/>
          <w:b/>
          <w:color w:val="auto"/>
        </w:rPr>
        <w:t>Существо вопроса</w:t>
      </w:r>
    </w:p>
    <w:p w:rsidR="009A730A" w:rsidRPr="00077612" w:rsidRDefault="009A730A" w:rsidP="00815D82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Научно-техническая программа Союзного государства «Разработка инновационных геногеографических и геномных технологий идентификации личности и индивидуальных особенностей человека на основе изучения генофондов регионов Союзного государства» («ДНК-идентификация») (далее – Программа) утверждена Постановлением Совета Министров Союзного государства от 16 июня </w:t>
      </w:r>
      <w:smartTag w:uri="urn:schemas-microsoft-com:office:smarttags" w:element="metricconverter">
        <w:smartTagPr>
          <w:attr w:name="ProductID" w:val="2017 г"/>
        </w:smartTagPr>
        <w:r w:rsidRPr="00077612">
          <w:rPr>
            <w:rFonts w:ascii="Times New Roman" w:hAnsi="Times New Roman"/>
            <w:color w:val="auto"/>
          </w:rPr>
          <w:t>2017 г</w:t>
        </w:r>
      </w:smartTag>
      <w:r w:rsidRPr="00077612">
        <w:rPr>
          <w:rFonts w:ascii="Times New Roman" w:hAnsi="Times New Roman"/>
          <w:color w:val="auto"/>
        </w:rPr>
        <w:t>. № 26.</w:t>
      </w:r>
    </w:p>
    <w:p w:rsidR="009A730A" w:rsidRPr="00077612" w:rsidRDefault="009A730A" w:rsidP="007F546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>Государственный заказчик-координатор Программы – Министерство науки и высшего образования Российской Федерации.</w:t>
      </w:r>
    </w:p>
    <w:p w:rsidR="009A730A" w:rsidRPr="00B7083C" w:rsidRDefault="009A730A" w:rsidP="00B7083C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B7083C">
        <w:rPr>
          <w:rFonts w:ascii="Times New Roman" w:hAnsi="Times New Roman"/>
          <w:color w:val="auto"/>
        </w:rPr>
        <w:t xml:space="preserve">Государственные заказчики </w:t>
      </w:r>
      <w:r w:rsidR="00EE5D74">
        <w:rPr>
          <w:rFonts w:ascii="Times New Roman" w:hAnsi="Times New Roman"/>
          <w:color w:val="auto"/>
        </w:rPr>
        <w:t>П</w:t>
      </w:r>
      <w:r w:rsidRPr="00B7083C">
        <w:rPr>
          <w:rFonts w:ascii="Times New Roman" w:hAnsi="Times New Roman"/>
          <w:color w:val="auto"/>
        </w:rPr>
        <w:t>рограммы: Министерство науки и высшего образования от Российской Федерации, Национальная академия наук Беларуси от Республики Беларусь.</w:t>
      </w:r>
    </w:p>
    <w:p w:rsidR="009A730A" w:rsidRPr="00077612" w:rsidRDefault="009A730A" w:rsidP="00095302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lastRenderedPageBreak/>
        <w:t xml:space="preserve">Финансирование Программы осуществлялось за счет средств бюджета Союзного государства. </w:t>
      </w:r>
    </w:p>
    <w:p w:rsidR="009A730A" w:rsidRPr="00077612" w:rsidRDefault="009A730A" w:rsidP="00095302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>Объем финансирования в 2017</w:t>
      </w:r>
      <w:r w:rsidR="00BE7E58">
        <w:rPr>
          <w:rFonts w:ascii="Times New Roman" w:hAnsi="Times New Roman"/>
          <w:color w:val="auto"/>
        </w:rPr>
        <w:t xml:space="preserve"> </w:t>
      </w:r>
      <w:r w:rsidRPr="00077612">
        <w:rPr>
          <w:rFonts w:ascii="Times New Roman" w:hAnsi="Times New Roman"/>
          <w:color w:val="auto"/>
        </w:rPr>
        <w:t>–</w:t>
      </w:r>
      <w:r w:rsidR="00BE7E58">
        <w:rPr>
          <w:rFonts w:ascii="Times New Roman" w:hAnsi="Times New Roman"/>
          <w:color w:val="auto"/>
        </w:rPr>
        <w:t xml:space="preserve"> </w:t>
      </w:r>
      <w:r w:rsidRPr="00077612">
        <w:rPr>
          <w:rFonts w:ascii="Times New Roman" w:hAnsi="Times New Roman"/>
          <w:color w:val="auto"/>
        </w:rPr>
        <w:t xml:space="preserve">2021 годах согласно утверждённой Программе составил 1 990 038,5 тыс. российских рублей, в том числе за счет средств бюджета Союзного государства – 1 990 038,5 тыс. российских рублей (Российская Федерация – 1 293 500,0 тыс. российских рублей, Республика Беларусь – 696 538,5 тыс. российских рублей). </w:t>
      </w:r>
    </w:p>
    <w:p w:rsidR="009A730A" w:rsidRPr="00077612" w:rsidRDefault="009A730A" w:rsidP="00095302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>Фактические расходы по Программе составили 1 986 689,6 тыс. российских рублей (за счет средств бюджета Союзного государства – 1 986 689,6 тыс. российских рублей, в том числе Российская Федерация – 1</w:t>
      </w:r>
      <w:r>
        <w:rPr>
          <w:rFonts w:ascii="Times New Roman" w:hAnsi="Times New Roman"/>
          <w:color w:val="auto"/>
          <w:lang w:val="en-US"/>
        </w:rPr>
        <w:t> </w:t>
      </w:r>
      <w:r w:rsidRPr="00077612">
        <w:rPr>
          <w:rFonts w:ascii="Times New Roman" w:hAnsi="Times New Roman"/>
          <w:color w:val="auto"/>
        </w:rPr>
        <w:t>293</w:t>
      </w:r>
      <w:r>
        <w:rPr>
          <w:rFonts w:ascii="Times New Roman" w:hAnsi="Times New Roman"/>
          <w:color w:val="auto"/>
          <w:lang w:val="en-US"/>
        </w:rPr>
        <w:t> </w:t>
      </w:r>
      <w:r w:rsidRPr="00077612">
        <w:rPr>
          <w:rFonts w:ascii="Times New Roman" w:hAnsi="Times New Roman"/>
          <w:color w:val="auto"/>
        </w:rPr>
        <w:t>500,0 тыс. российских рублей, Республика Беларусь – 693 189,6</w:t>
      </w:r>
      <w:r>
        <w:rPr>
          <w:rFonts w:ascii="Times New Roman" w:hAnsi="Times New Roman"/>
          <w:color w:val="auto"/>
        </w:rPr>
        <w:t xml:space="preserve"> </w:t>
      </w:r>
      <w:r w:rsidRPr="00077612">
        <w:rPr>
          <w:rFonts w:ascii="Times New Roman" w:hAnsi="Times New Roman"/>
          <w:color w:val="auto"/>
        </w:rPr>
        <w:t>тыс. российских рублей), или 99,8 % предусмотренных Программой средств, что связано с изменением курса российского рубля к белорусскому рублю и достигнутой экономией расходов по отдельным мероприятиям.</w:t>
      </w:r>
    </w:p>
    <w:p w:rsidR="009A730A" w:rsidRPr="00077612" w:rsidRDefault="009A730A" w:rsidP="00802D24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Мероприятия по реализации Программы выполнены в полном объеме, достигнуты целевые показатели в установленные сроки. Разработаны и </w:t>
      </w:r>
      <w:r w:rsidRPr="00D510E0">
        <w:rPr>
          <w:rFonts w:ascii="Times New Roman" w:hAnsi="Times New Roman"/>
          <w:color w:val="auto"/>
          <w:spacing w:val="0"/>
        </w:rPr>
        <w:t>апробированы 9 ДНК-технологий идентификации личности и индивидуальных</w:t>
      </w:r>
      <w:r w:rsidRPr="00077612">
        <w:rPr>
          <w:rFonts w:ascii="Times New Roman" w:hAnsi="Times New Roman"/>
          <w:color w:val="auto"/>
        </w:rPr>
        <w:t xml:space="preserve"> особенностей человека по его ДНК и 9 методик для их применения в криминалистической и медицинской практике, позволяющих обеспечить повышение достоверности, снижение трудозатрат и расходов при криминалистической идентификации личности неизвестных индивидов, а </w:t>
      </w:r>
      <w:r w:rsidRPr="00D510E0">
        <w:rPr>
          <w:rFonts w:ascii="Times New Roman" w:hAnsi="Times New Roman"/>
          <w:color w:val="auto"/>
          <w:spacing w:val="0"/>
        </w:rPr>
        <w:t>также развитие персонификации подходов в медицине в области профилактики</w:t>
      </w:r>
      <w:r w:rsidRPr="00077612">
        <w:rPr>
          <w:rFonts w:ascii="Times New Roman" w:hAnsi="Times New Roman"/>
          <w:color w:val="auto"/>
        </w:rPr>
        <w:t xml:space="preserve"> и диагностики ряда социально</w:t>
      </w:r>
      <w:r w:rsidR="00D03E2A">
        <w:rPr>
          <w:rFonts w:ascii="Times New Roman" w:hAnsi="Times New Roman"/>
          <w:color w:val="auto"/>
        </w:rPr>
        <w:t xml:space="preserve"> </w:t>
      </w:r>
      <w:r w:rsidRPr="00077612">
        <w:rPr>
          <w:rFonts w:ascii="Times New Roman" w:hAnsi="Times New Roman"/>
          <w:color w:val="auto"/>
        </w:rPr>
        <w:t xml:space="preserve">значимых заболеваний для снижения издержек и повышения эффективности оказания медицинской помощи в Российской Федерации и Республике Беларусь. Для применения разработанных </w:t>
      </w:r>
      <w:r w:rsidR="00DE102B">
        <w:rPr>
          <w:rFonts w:ascii="Times New Roman" w:hAnsi="Times New Roman"/>
          <w:color w:val="auto"/>
        </w:rPr>
        <w:br/>
      </w:r>
      <w:r w:rsidRPr="00077612">
        <w:rPr>
          <w:rFonts w:ascii="Times New Roman" w:hAnsi="Times New Roman"/>
          <w:color w:val="auto"/>
        </w:rPr>
        <w:t>ДНК-технологий и методик разработано</w:t>
      </w:r>
      <w:r>
        <w:rPr>
          <w:rFonts w:ascii="Times New Roman" w:hAnsi="Times New Roman"/>
          <w:color w:val="auto"/>
        </w:rPr>
        <w:t xml:space="preserve"> </w:t>
      </w:r>
      <w:r w:rsidRPr="00077612">
        <w:rPr>
          <w:rFonts w:ascii="Times New Roman" w:hAnsi="Times New Roman"/>
          <w:color w:val="auto"/>
        </w:rPr>
        <w:t xml:space="preserve">12 высокотехнологичных опытных </w:t>
      </w:r>
      <w:r w:rsidRPr="00D510E0">
        <w:rPr>
          <w:rFonts w:ascii="Times New Roman" w:hAnsi="Times New Roman"/>
          <w:color w:val="auto"/>
          <w:spacing w:val="0"/>
        </w:rPr>
        <w:t>образцов наборов реагентов и программное обеспечение (9 программ для ЭВМ</w:t>
      </w:r>
      <w:r w:rsidRPr="00077612">
        <w:rPr>
          <w:rFonts w:ascii="Times New Roman" w:hAnsi="Times New Roman"/>
          <w:color w:val="auto"/>
        </w:rPr>
        <w:t xml:space="preserve"> </w:t>
      </w:r>
      <w:r w:rsidRPr="00D510E0">
        <w:rPr>
          <w:rFonts w:ascii="Times New Roman" w:hAnsi="Times New Roman"/>
          <w:color w:val="auto"/>
          <w:spacing w:val="0"/>
        </w:rPr>
        <w:t>и 23 базы данных). Разработан геногеографический атлас частот встречаемости</w:t>
      </w:r>
      <w:r w:rsidRPr="00077612">
        <w:rPr>
          <w:rFonts w:ascii="Times New Roman" w:hAnsi="Times New Roman"/>
          <w:color w:val="auto"/>
        </w:rPr>
        <w:t xml:space="preserve"> вариантов генетических локусов, который демонстрирует вариабельность частот генов в региональных группах населениях и зависимость </w:t>
      </w:r>
      <w:r w:rsidRPr="00D510E0">
        <w:rPr>
          <w:rFonts w:ascii="Times New Roman" w:hAnsi="Times New Roman"/>
          <w:color w:val="auto"/>
          <w:spacing w:val="0"/>
        </w:rPr>
        <w:t>чувствительности и специфичности технологии от особенностей региональных</w:t>
      </w:r>
      <w:r w:rsidRPr="00077612">
        <w:rPr>
          <w:rFonts w:ascii="Times New Roman" w:hAnsi="Times New Roman"/>
          <w:color w:val="auto"/>
        </w:rPr>
        <w:t xml:space="preserve"> генофондов. Получено 18 патентов, заявок на патенты и материальных </w:t>
      </w:r>
      <w:r w:rsidRPr="00077612">
        <w:rPr>
          <w:rFonts w:ascii="Times New Roman" w:hAnsi="Times New Roman"/>
          <w:color w:val="auto"/>
        </w:rPr>
        <w:lastRenderedPageBreak/>
        <w:t xml:space="preserve">носителей с информацией, составляющей ноу-хау. В научных журналах, индексируемых в базе данных </w:t>
      </w:r>
      <w:proofErr w:type="spellStart"/>
      <w:r w:rsidRPr="00077612">
        <w:rPr>
          <w:rFonts w:ascii="Times New Roman" w:hAnsi="Times New Roman"/>
          <w:color w:val="auto"/>
        </w:rPr>
        <w:t>Scopus</w:t>
      </w:r>
      <w:proofErr w:type="spellEnd"/>
      <w:r w:rsidRPr="00077612">
        <w:rPr>
          <w:rFonts w:ascii="Times New Roman" w:hAnsi="Times New Roman"/>
          <w:color w:val="auto"/>
        </w:rPr>
        <w:t xml:space="preserve"> или в базе данных </w:t>
      </w:r>
      <w:proofErr w:type="spellStart"/>
      <w:r w:rsidRPr="00077612">
        <w:rPr>
          <w:rFonts w:ascii="Times New Roman" w:hAnsi="Times New Roman"/>
          <w:color w:val="auto"/>
        </w:rPr>
        <w:t>Web</w:t>
      </w:r>
      <w:proofErr w:type="spellEnd"/>
      <w:r w:rsidRPr="00077612">
        <w:rPr>
          <w:rFonts w:ascii="Times New Roman" w:hAnsi="Times New Roman"/>
          <w:color w:val="auto"/>
        </w:rPr>
        <w:t xml:space="preserve"> </w:t>
      </w:r>
      <w:proofErr w:type="spellStart"/>
      <w:r w:rsidRPr="00077612">
        <w:rPr>
          <w:rFonts w:ascii="Times New Roman" w:hAnsi="Times New Roman"/>
          <w:color w:val="auto"/>
        </w:rPr>
        <w:t>of</w:t>
      </w:r>
      <w:proofErr w:type="spellEnd"/>
      <w:r w:rsidRPr="00077612">
        <w:rPr>
          <w:rFonts w:ascii="Times New Roman" w:hAnsi="Times New Roman"/>
          <w:color w:val="auto"/>
        </w:rPr>
        <w:t xml:space="preserve"> </w:t>
      </w:r>
      <w:proofErr w:type="spellStart"/>
      <w:r w:rsidRPr="00077612">
        <w:rPr>
          <w:rFonts w:ascii="Times New Roman" w:hAnsi="Times New Roman"/>
          <w:color w:val="auto"/>
        </w:rPr>
        <w:t>Science</w:t>
      </w:r>
      <w:proofErr w:type="spellEnd"/>
      <w:r w:rsidRPr="00077612">
        <w:rPr>
          <w:rFonts w:ascii="Times New Roman" w:hAnsi="Times New Roman"/>
          <w:color w:val="auto"/>
        </w:rPr>
        <w:t>, размещено 70 публикаций по результатам исследований и разработок. Проведены испытания (апробация) разработанных ДНК-технологий, методик и наборов реагентов, в том числе в криминалистических лабораториях, и патентные исследования, которые продемонстрировали соответствие разработанной научно-технической проду</w:t>
      </w:r>
      <w:r w:rsidR="00802D24">
        <w:rPr>
          <w:rFonts w:ascii="Times New Roman" w:hAnsi="Times New Roman"/>
          <w:color w:val="auto"/>
        </w:rPr>
        <w:t>кции целям и задачам Программы.</w:t>
      </w:r>
    </w:p>
    <w:p w:rsidR="009A730A" w:rsidRPr="00077612" w:rsidRDefault="009A730A" w:rsidP="007F546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Итоговый отчет о реализации </w:t>
      </w:r>
      <w:r>
        <w:rPr>
          <w:rFonts w:ascii="Times New Roman" w:hAnsi="Times New Roman"/>
          <w:color w:val="auto"/>
        </w:rPr>
        <w:t>П</w:t>
      </w:r>
      <w:r w:rsidRPr="00077612">
        <w:rPr>
          <w:rFonts w:ascii="Times New Roman" w:hAnsi="Times New Roman"/>
          <w:color w:val="auto"/>
        </w:rPr>
        <w:t xml:space="preserve">рограммы принят постановлением Совета Министров Союзного государства от 17 января </w:t>
      </w:r>
      <w:smartTag w:uri="urn:schemas-microsoft-com:office:smarttags" w:element="metricconverter">
        <w:smartTagPr>
          <w:attr w:name="ProductID" w:val="2023 г"/>
        </w:smartTagPr>
        <w:r w:rsidRPr="00077612">
          <w:rPr>
            <w:rFonts w:ascii="Times New Roman" w:hAnsi="Times New Roman"/>
            <w:color w:val="auto"/>
          </w:rPr>
          <w:t>2023 г</w:t>
        </w:r>
      </w:smartTag>
      <w:r w:rsidRPr="00077612">
        <w:rPr>
          <w:rFonts w:ascii="Times New Roman" w:hAnsi="Times New Roman"/>
          <w:color w:val="auto"/>
        </w:rPr>
        <w:t>. № 1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br/>
      </w:r>
      <w:r w:rsidRPr="00077612">
        <w:rPr>
          <w:rFonts w:ascii="Times New Roman" w:hAnsi="Times New Roman"/>
          <w:color w:val="auto"/>
        </w:rPr>
        <w:t>«Об итогах выполнения научно-технической программы Союзного государства «Разработка инновационных геногеографических и геномных технологий идентификации личности и индивидуальных особенностей человека на основе изучения генофондов регионов Союзного государства» («ДНК-идентификация»).</w:t>
      </w:r>
    </w:p>
    <w:p w:rsidR="009A730A" w:rsidRPr="00077612" w:rsidRDefault="009A730A" w:rsidP="007F546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Права владения и пользования имуществом, созданным и (или) приобретенным за счет средств бюджета Союзного государства в результате реализации </w:t>
      </w:r>
      <w:r>
        <w:rPr>
          <w:rFonts w:ascii="Times New Roman" w:hAnsi="Times New Roman"/>
          <w:color w:val="auto"/>
        </w:rPr>
        <w:t>П</w:t>
      </w:r>
      <w:r w:rsidRPr="00077612">
        <w:rPr>
          <w:rFonts w:ascii="Times New Roman" w:hAnsi="Times New Roman"/>
          <w:color w:val="auto"/>
        </w:rPr>
        <w:t xml:space="preserve">рограммы, переданы организациям </w:t>
      </w:r>
      <w:r w:rsidRPr="00077612">
        <w:rPr>
          <w:rFonts w:ascii="Times New Roman" w:hAnsi="Times New Roman"/>
          <w:bCs/>
          <w:color w:val="auto"/>
        </w:rPr>
        <w:t>–</w:t>
      </w:r>
      <w:r w:rsidRPr="00077612">
        <w:rPr>
          <w:rFonts w:ascii="Times New Roman" w:hAnsi="Times New Roman"/>
          <w:color w:val="auto"/>
        </w:rPr>
        <w:t xml:space="preserve"> исполнителям </w:t>
      </w:r>
      <w:r>
        <w:rPr>
          <w:rFonts w:ascii="Times New Roman" w:hAnsi="Times New Roman"/>
          <w:color w:val="auto"/>
        </w:rPr>
        <w:t>П</w:t>
      </w:r>
      <w:r w:rsidRPr="00077612">
        <w:rPr>
          <w:rFonts w:ascii="Times New Roman" w:hAnsi="Times New Roman"/>
          <w:color w:val="auto"/>
        </w:rPr>
        <w:t xml:space="preserve">рограммы в целях решения задач, направленных на социально-экономическое развитие Союзного государства и государств </w:t>
      </w:r>
      <w:r w:rsidRPr="00077612">
        <w:rPr>
          <w:rFonts w:ascii="Times New Roman" w:hAnsi="Times New Roman"/>
          <w:bCs/>
          <w:color w:val="auto"/>
        </w:rPr>
        <w:t>–</w:t>
      </w:r>
      <w:r w:rsidRPr="00077612">
        <w:rPr>
          <w:rFonts w:ascii="Times New Roman" w:hAnsi="Times New Roman"/>
          <w:color w:val="auto"/>
        </w:rPr>
        <w:t xml:space="preserve"> участников Договора о создании Союзного государства:</w:t>
      </w:r>
    </w:p>
    <w:p w:rsidR="009A730A" w:rsidRPr="00077612" w:rsidRDefault="009A730A" w:rsidP="007F546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в Российской Федерации – Институту общей генетики имени </w:t>
      </w:r>
      <w:proofErr w:type="spellStart"/>
      <w:r w:rsidRPr="00077612">
        <w:rPr>
          <w:rFonts w:ascii="Times New Roman" w:hAnsi="Times New Roman"/>
          <w:color w:val="auto"/>
        </w:rPr>
        <w:t>Н.И.Вавилова</w:t>
      </w:r>
      <w:proofErr w:type="spellEnd"/>
      <w:r w:rsidRPr="00077612">
        <w:rPr>
          <w:rFonts w:ascii="Times New Roman" w:hAnsi="Times New Roman"/>
          <w:color w:val="auto"/>
        </w:rPr>
        <w:t xml:space="preserve"> РАН;</w:t>
      </w:r>
    </w:p>
    <w:p w:rsidR="009A730A" w:rsidRPr="00077612" w:rsidRDefault="009A730A" w:rsidP="007F546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в Республике Беларусь </w:t>
      </w:r>
      <w:r w:rsidRPr="00077612">
        <w:rPr>
          <w:rFonts w:ascii="Times New Roman" w:hAnsi="Times New Roman"/>
          <w:bCs/>
          <w:color w:val="auto"/>
        </w:rPr>
        <w:t xml:space="preserve">– </w:t>
      </w:r>
      <w:r w:rsidRPr="00077612">
        <w:rPr>
          <w:rFonts w:ascii="Times New Roman" w:hAnsi="Times New Roman"/>
          <w:color w:val="auto"/>
        </w:rPr>
        <w:t>Институту генетики и цитологии НАН</w:t>
      </w:r>
      <w:r>
        <w:rPr>
          <w:rFonts w:ascii="Times New Roman" w:hAnsi="Times New Roman"/>
          <w:color w:val="auto"/>
        </w:rPr>
        <w:t> </w:t>
      </w:r>
      <w:r w:rsidRPr="00077612">
        <w:rPr>
          <w:rFonts w:ascii="Times New Roman" w:hAnsi="Times New Roman"/>
          <w:color w:val="auto"/>
        </w:rPr>
        <w:t>Беларуси.</w:t>
      </w:r>
    </w:p>
    <w:p w:rsidR="009A730A" w:rsidRPr="00077612" w:rsidRDefault="009A730A" w:rsidP="007F546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Учет имущества и объектов интеллектуальной собственности, а также передача организациям-исполнителям прав на объекты интеллектуальной собственности осуществляются в порядке, установленном законодательством соответствующего государства </w:t>
      </w:r>
      <w:r w:rsidRPr="00077612">
        <w:rPr>
          <w:rFonts w:ascii="Times New Roman" w:hAnsi="Times New Roman"/>
          <w:bCs/>
          <w:color w:val="auto"/>
        </w:rPr>
        <w:t>–</w:t>
      </w:r>
      <w:r w:rsidRPr="00077612">
        <w:rPr>
          <w:rFonts w:ascii="Times New Roman" w:hAnsi="Times New Roman"/>
          <w:color w:val="auto"/>
        </w:rPr>
        <w:t xml:space="preserve"> участника Договора о создании Союзного государства.</w:t>
      </w:r>
    </w:p>
    <w:p w:rsidR="009A730A" w:rsidRPr="003B4C6B" w:rsidRDefault="009A730A" w:rsidP="007F546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Контроль за использованием имущества возложен от Российской Федерации на Министерство науки и высшего образования, от Республики </w:t>
      </w:r>
      <w:r w:rsidRPr="003B4C6B">
        <w:rPr>
          <w:rFonts w:ascii="Times New Roman" w:hAnsi="Times New Roman"/>
          <w:color w:val="auto"/>
        </w:rPr>
        <w:t xml:space="preserve">Беларусь </w:t>
      </w:r>
      <w:r>
        <w:rPr>
          <w:rFonts w:ascii="Times New Roman" w:hAnsi="Times New Roman"/>
          <w:color w:val="auto"/>
        </w:rPr>
        <w:t>–</w:t>
      </w:r>
      <w:r w:rsidRPr="003B4C6B">
        <w:rPr>
          <w:rFonts w:ascii="Times New Roman" w:hAnsi="Times New Roman"/>
          <w:color w:val="auto"/>
        </w:rPr>
        <w:t xml:space="preserve"> на Национальную академию наук Беларуси.</w:t>
      </w:r>
    </w:p>
    <w:p w:rsidR="009A730A" w:rsidRPr="00077612" w:rsidRDefault="009A730A" w:rsidP="00FB129F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3B4C6B">
        <w:rPr>
          <w:rFonts w:ascii="Times New Roman" w:hAnsi="Times New Roman"/>
          <w:color w:val="auto"/>
        </w:rPr>
        <w:lastRenderedPageBreak/>
        <w:t xml:space="preserve">Внедрение результатов реализации </w:t>
      </w:r>
      <w:r w:rsidRPr="00797532">
        <w:rPr>
          <w:rFonts w:ascii="Times New Roman" w:hAnsi="Times New Roman"/>
          <w:bCs/>
          <w:color w:val="auto"/>
        </w:rPr>
        <w:t>российской части</w:t>
      </w:r>
      <w:r w:rsidRPr="003B4C6B">
        <w:rPr>
          <w:rFonts w:ascii="Times New Roman" w:hAnsi="Times New Roman"/>
          <w:b/>
          <w:bCs/>
          <w:color w:val="auto"/>
        </w:rPr>
        <w:t xml:space="preserve"> </w:t>
      </w:r>
      <w:r w:rsidRPr="003B4C6B">
        <w:rPr>
          <w:rFonts w:ascii="Times New Roman" w:hAnsi="Times New Roman"/>
          <w:color w:val="auto"/>
        </w:rPr>
        <w:t>Программы осуществлялось в соответствии с планом мероприятий по обеспечению внедрения результатов реализации Программы (включая результаты интеллектуальной деятельности).</w:t>
      </w:r>
      <w:r w:rsidRPr="00077612">
        <w:rPr>
          <w:rFonts w:ascii="Times New Roman" w:hAnsi="Times New Roman"/>
          <w:color w:val="auto"/>
        </w:rPr>
        <w:t xml:space="preserve"> </w:t>
      </w:r>
    </w:p>
    <w:p w:rsidR="009A730A" w:rsidRPr="0057770F" w:rsidRDefault="009A730A" w:rsidP="009B5697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57770F">
        <w:rPr>
          <w:rFonts w:ascii="Times New Roman" w:hAnsi="Times New Roman"/>
          <w:color w:val="auto"/>
        </w:rPr>
        <w:t xml:space="preserve">В </w:t>
      </w:r>
      <w:smartTag w:uri="urn:schemas-microsoft-com:office:smarttags" w:element="metricconverter">
        <w:smartTagPr>
          <w:attr w:name="ProductID" w:val="2023 г"/>
        </w:smartTagPr>
        <w:r w:rsidRPr="0057770F">
          <w:rPr>
            <w:rFonts w:ascii="Times New Roman" w:hAnsi="Times New Roman"/>
            <w:color w:val="auto"/>
          </w:rPr>
          <w:t>2023 г</w:t>
        </w:r>
      </w:smartTag>
      <w:r w:rsidR="00D03E2A">
        <w:rPr>
          <w:rFonts w:ascii="Times New Roman" w:hAnsi="Times New Roman"/>
          <w:color w:val="auto"/>
        </w:rPr>
        <w:t>оду</w:t>
      </w:r>
      <w:r w:rsidRPr="0057770F">
        <w:rPr>
          <w:rFonts w:ascii="Times New Roman" w:hAnsi="Times New Roman"/>
          <w:color w:val="auto"/>
        </w:rPr>
        <w:t xml:space="preserve"> в соответствии с планом внедрения результатов Программы проведено опытное применение разработанных в мероприятиях 1 и 3 технологий, методики, разработанной в мероприятии 2</w:t>
      </w:r>
      <w:r w:rsidR="00D03E2A">
        <w:rPr>
          <w:rFonts w:ascii="Times New Roman" w:hAnsi="Times New Roman"/>
          <w:color w:val="auto"/>
        </w:rPr>
        <w:t>,</w:t>
      </w:r>
      <w:r w:rsidRPr="0057770F">
        <w:rPr>
          <w:rFonts w:ascii="Times New Roman" w:hAnsi="Times New Roman"/>
          <w:color w:val="auto"/>
        </w:rPr>
        <w:t xml:space="preserve"> внедрено и с оп</w:t>
      </w:r>
      <w:r>
        <w:rPr>
          <w:rFonts w:ascii="Times New Roman" w:hAnsi="Times New Roman"/>
          <w:color w:val="auto"/>
        </w:rPr>
        <w:t>е</w:t>
      </w:r>
      <w:r w:rsidRPr="0057770F">
        <w:rPr>
          <w:rFonts w:ascii="Times New Roman" w:hAnsi="Times New Roman"/>
          <w:color w:val="auto"/>
        </w:rPr>
        <w:t xml:space="preserve">режением плана проведено опытное применение набора STR-маркеров </w:t>
      </w:r>
      <w:r w:rsidR="00797532">
        <w:rPr>
          <w:rFonts w:ascii="Times New Roman" w:hAnsi="Times New Roman"/>
          <w:color w:val="auto"/>
        </w:rPr>
        <w:br/>
      </w:r>
      <w:r w:rsidRPr="0057770F">
        <w:rPr>
          <w:rFonts w:ascii="Times New Roman" w:hAnsi="Times New Roman"/>
          <w:color w:val="auto"/>
        </w:rPr>
        <w:t>Y-</w:t>
      </w:r>
      <w:r w:rsidRPr="00031B54">
        <w:rPr>
          <w:rFonts w:ascii="Times New Roman" w:hAnsi="Times New Roman"/>
          <w:color w:val="auto"/>
          <w:spacing w:val="0"/>
        </w:rPr>
        <w:t>хромосомы для определения этно-территориального происхождения индивида</w:t>
      </w:r>
      <w:r w:rsidRPr="0057770F">
        <w:rPr>
          <w:rFonts w:ascii="Times New Roman" w:hAnsi="Times New Roman"/>
          <w:color w:val="auto"/>
        </w:rPr>
        <w:t xml:space="preserve"> по образцу его ДНК, что засвидетельствовано актами опытного применения. </w:t>
      </w:r>
      <w:r w:rsidRPr="00031B54">
        <w:rPr>
          <w:rFonts w:ascii="Times New Roman" w:hAnsi="Times New Roman"/>
          <w:color w:val="auto"/>
          <w:spacing w:val="0"/>
        </w:rPr>
        <w:t>Базы данных и программы для ЭВМ, разработанные в рамках мероприятий 1</w:t>
      </w:r>
      <w:r w:rsidR="00797532">
        <w:rPr>
          <w:rFonts w:ascii="Times New Roman" w:hAnsi="Times New Roman"/>
          <w:color w:val="auto"/>
          <w:spacing w:val="0"/>
        </w:rPr>
        <w:t xml:space="preserve"> </w:t>
      </w:r>
      <w:r w:rsidRPr="00031B54">
        <w:rPr>
          <w:rFonts w:ascii="Times New Roman" w:hAnsi="Times New Roman"/>
          <w:color w:val="auto"/>
          <w:spacing w:val="0"/>
        </w:rPr>
        <w:t>–</w:t>
      </w:r>
      <w:r w:rsidR="00797532">
        <w:rPr>
          <w:rFonts w:ascii="Times New Roman" w:hAnsi="Times New Roman"/>
          <w:color w:val="auto"/>
          <w:spacing w:val="0"/>
        </w:rPr>
        <w:t xml:space="preserve"> </w:t>
      </w:r>
      <w:r w:rsidRPr="00031B54">
        <w:rPr>
          <w:rFonts w:ascii="Times New Roman" w:hAnsi="Times New Roman"/>
          <w:color w:val="auto"/>
          <w:spacing w:val="0"/>
        </w:rPr>
        <w:t>5</w:t>
      </w:r>
      <w:r w:rsidRPr="0057770F">
        <w:rPr>
          <w:rFonts w:ascii="Times New Roman" w:hAnsi="Times New Roman"/>
          <w:color w:val="auto"/>
        </w:rPr>
        <w:t xml:space="preserve"> и 10, переданы на электронном носителе в ФСБ </w:t>
      </w:r>
      <w:r w:rsidR="008A4B15">
        <w:rPr>
          <w:rFonts w:ascii="Times New Roman" w:hAnsi="Times New Roman"/>
          <w:color w:val="auto"/>
        </w:rPr>
        <w:t xml:space="preserve">России, а </w:t>
      </w:r>
      <w:r w:rsidR="00922151">
        <w:rPr>
          <w:rFonts w:ascii="Times New Roman" w:hAnsi="Times New Roman"/>
          <w:color w:val="auto"/>
        </w:rPr>
        <w:t>также с</w:t>
      </w:r>
      <w:r w:rsidRPr="0057770F">
        <w:rPr>
          <w:rFonts w:ascii="Times New Roman" w:hAnsi="Times New Roman"/>
          <w:color w:val="auto"/>
        </w:rPr>
        <w:t xml:space="preserve"> оп</w:t>
      </w:r>
      <w:r>
        <w:rPr>
          <w:rFonts w:ascii="Times New Roman" w:hAnsi="Times New Roman"/>
          <w:color w:val="auto"/>
        </w:rPr>
        <w:t>е</w:t>
      </w:r>
      <w:r w:rsidRPr="0057770F">
        <w:rPr>
          <w:rFonts w:ascii="Times New Roman" w:hAnsi="Times New Roman"/>
          <w:color w:val="auto"/>
        </w:rPr>
        <w:t xml:space="preserve">режением плана переданы для опытного применения </w:t>
      </w:r>
      <w:r w:rsidR="00922151" w:rsidRPr="0057770F">
        <w:rPr>
          <w:rFonts w:ascii="Times New Roman" w:hAnsi="Times New Roman"/>
          <w:color w:val="auto"/>
        </w:rPr>
        <w:t>5 наборов реагентов</w:t>
      </w:r>
      <w:r w:rsidRPr="0057770F">
        <w:rPr>
          <w:rFonts w:ascii="Times New Roman" w:hAnsi="Times New Roman"/>
          <w:color w:val="auto"/>
        </w:rPr>
        <w:t>, разработанные в рамках мероприятий 7 и 8</w:t>
      </w:r>
      <w:r w:rsidR="00922151">
        <w:rPr>
          <w:rFonts w:ascii="Times New Roman" w:hAnsi="Times New Roman"/>
          <w:color w:val="auto"/>
        </w:rPr>
        <w:t>.</w:t>
      </w:r>
    </w:p>
    <w:p w:rsidR="009A730A" w:rsidRPr="0057770F" w:rsidRDefault="009A730A" w:rsidP="009B5697">
      <w:pPr>
        <w:pStyle w:val="text10"/>
        <w:spacing w:after="0" w:line="336" w:lineRule="auto"/>
        <w:rPr>
          <w:rFonts w:ascii="Times New Roman" w:hAnsi="Times New Roman"/>
          <w:color w:val="auto"/>
        </w:rPr>
      </w:pPr>
    </w:p>
    <w:tbl>
      <w:tblPr>
        <w:tblW w:w="975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81"/>
        <w:gridCol w:w="4494"/>
        <w:gridCol w:w="2409"/>
        <w:gridCol w:w="2268"/>
      </w:tblGrid>
      <w:tr w:rsidR="009A730A" w:rsidRPr="0057770F" w:rsidTr="00F53511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003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51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003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 научно-технической продукции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003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 коммерческого партнера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003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Затраты коммерческого партнера на опытное применение,</w:t>
            </w:r>
          </w:p>
          <w:p w:rsidR="009A730A" w:rsidRPr="00F53511" w:rsidRDefault="009A730A" w:rsidP="000A0F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тыс. рублей</w:t>
            </w:r>
          </w:p>
        </w:tc>
      </w:tr>
      <w:tr w:rsidR="009A730A" w:rsidRPr="0057770F" w:rsidTr="00F53511">
        <w:trPr>
          <w:trHeight w:val="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F53511" w:rsidRDefault="009A730A" w:rsidP="00003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30A" w:rsidRPr="00F53511" w:rsidRDefault="009A730A" w:rsidP="009B56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определения вероятной внешности неизвестного индивида по характеристикам его ДНК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003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Опытное применение ООО «</w:t>
            </w:r>
            <w:proofErr w:type="spellStart"/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Генотек</w:t>
            </w:r>
            <w:proofErr w:type="spellEnd"/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35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618,0</w:t>
            </w:r>
          </w:p>
        </w:tc>
      </w:tr>
      <w:tr w:rsidR="009A730A" w:rsidRPr="0057770F" w:rsidTr="00F53511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F53511" w:rsidRDefault="009A730A" w:rsidP="00987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30A" w:rsidRPr="00F53511" w:rsidRDefault="009A730A" w:rsidP="000030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ДНК-технологии определения наиболее вероятного этногеографического происхождения неизвестного индивида по характеристикам его ДНК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003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Опытное применение ООО «</w:t>
            </w:r>
            <w:proofErr w:type="spellStart"/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Генотек</w:t>
            </w:r>
            <w:proofErr w:type="spellEnd"/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35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345,0</w:t>
            </w:r>
          </w:p>
        </w:tc>
      </w:tr>
      <w:tr w:rsidR="009A730A" w:rsidRPr="003B4C6B" w:rsidTr="00F53511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F53511" w:rsidRDefault="009A730A" w:rsidP="00987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30A" w:rsidRPr="00F53511" w:rsidRDefault="009A730A" w:rsidP="009B56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Набор STR-маркеров Y-хромосомы для определения этно-территориального происхождения индивида по образцу его ДНК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003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Опытное применение ООО «</w:t>
            </w:r>
            <w:proofErr w:type="spellStart"/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Гордиз</w:t>
            </w:r>
            <w:proofErr w:type="spellEnd"/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F53511" w:rsidRDefault="009A730A" w:rsidP="00003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3511">
              <w:rPr>
                <w:rFonts w:ascii="Times New Roman" w:hAnsi="Times New Roman"/>
                <w:sz w:val="24"/>
                <w:szCs w:val="24"/>
                <w:lang w:val="ru-RU"/>
              </w:rPr>
              <w:t>378, 0</w:t>
            </w:r>
          </w:p>
        </w:tc>
      </w:tr>
    </w:tbl>
    <w:p w:rsidR="009A730A" w:rsidRPr="00077612" w:rsidRDefault="009A730A" w:rsidP="00FB129F">
      <w:pPr>
        <w:pStyle w:val="text10"/>
        <w:spacing w:after="0" w:line="336" w:lineRule="auto"/>
        <w:rPr>
          <w:rFonts w:ascii="Times New Roman" w:hAnsi="Times New Roman"/>
          <w:color w:val="auto"/>
        </w:rPr>
      </w:pPr>
    </w:p>
    <w:p w:rsidR="009A730A" w:rsidRDefault="009A730A" w:rsidP="005B40CA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E03B5D">
        <w:rPr>
          <w:rFonts w:ascii="Times New Roman" w:hAnsi="Times New Roman"/>
          <w:color w:val="auto"/>
        </w:rPr>
        <w:t>Мероприятие 1. Разработка технологии определения вероятной внешности неизвестного индивида по характеристикам его ДНК</w:t>
      </w:r>
    </w:p>
    <w:p w:rsidR="00390E5D" w:rsidRPr="00E03B5D" w:rsidRDefault="00390E5D" w:rsidP="005B40CA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9A730A" w:rsidRDefault="009A730A" w:rsidP="00476EC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>Проведено опытное применение технологии определения цвет</w:t>
      </w:r>
      <w:r w:rsidR="00D03E2A">
        <w:rPr>
          <w:rFonts w:ascii="Times New Roman" w:hAnsi="Times New Roman"/>
          <w:color w:val="auto"/>
        </w:rPr>
        <w:t>а</w:t>
      </w:r>
      <w:r w:rsidRPr="00077612">
        <w:rPr>
          <w:rFonts w:ascii="Times New Roman" w:hAnsi="Times New Roman"/>
          <w:color w:val="auto"/>
        </w:rPr>
        <w:t xml:space="preserve"> глаз и цвета волос по характеристикам его ДНК  в соответствии с разработанной технологией «Способ определения вероятности цвета глаз индивидуума, </w:t>
      </w:r>
      <w:r w:rsidRPr="00077612">
        <w:rPr>
          <w:rFonts w:ascii="Times New Roman" w:hAnsi="Times New Roman"/>
          <w:color w:val="auto"/>
        </w:rPr>
        <w:lastRenderedPageBreak/>
        <w:t xml:space="preserve">происходящего из популяций России, и панель </w:t>
      </w:r>
      <w:proofErr w:type="spellStart"/>
      <w:r w:rsidRPr="00077612">
        <w:rPr>
          <w:rFonts w:ascii="Times New Roman" w:hAnsi="Times New Roman"/>
          <w:color w:val="auto"/>
        </w:rPr>
        <w:t>однонуклеотидных</w:t>
      </w:r>
      <w:proofErr w:type="spellEnd"/>
      <w:r w:rsidRPr="00077612">
        <w:rPr>
          <w:rFonts w:ascii="Times New Roman" w:hAnsi="Times New Roman"/>
          <w:color w:val="auto"/>
        </w:rPr>
        <w:t xml:space="preserve"> полиморфизмов» (патент №</w:t>
      </w:r>
      <w:r>
        <w:rPr>
          <w:rFonts w:ascii="Times New Roman" w:hAnsi="Times New Roman"/>
          <w:color w:val="auto"/>
        </w:rPr>
        <w:t> </w:t>
      </w:r>
      <w:r w:rsidRPr="00077612">
        <w:rPr>
          <w:rFonts w:ascii="Times New Roman" w:hAnsi="Times New Roman"/>
          <w:color w:val="auto"/>
        </w:rPr>
        <w:t>2769272, дата гос</w:t>
      </w:r>
      <w:r>
        <w:rPr>
          <w:rFonts w:ascii="Times New Roman" w:hAnsi="Times New Roman"/>
          <w:color w:val="auto"/>
        </w:rPr>
        <w:t xml:space="preserve">ударственной </w:t>
      </w:r>
      <w:r w:rsidRPr="00077612">
        <w:rPr>
          <w:rFonts w:ascii="Times New Roman" w:hAnsi="Times New Roman"/>
          <w:color w:val="auto"/>
        </w:rPr>
        <w:t>регистрации 29.03.22 г.) в ООО «</w:t>
      </w:r>
      <w:proofErr w:type="spellStart"/>
      <w:r w:rsidRPr="00077612">
        <w:rPr>
          <w:rFonts w:ascii="Times New Roman" w:hAnsi="Times New Roman"/>
          <w:color w:val="auto"/>
        </w:rPr>
        <w:t>Генотек</w:t>
      </w:r>
      <w:proofErr w:type="spellEnd"/>
      <w:r w:rsidRPr="00077612">
        <w:rPr>
          <w:rFonts w:ascii="Times New Roman" w:hAnsi="Times New Roman"/>
          <w:color w:val="auto"/>
        </w:rPr>
        <w:t>», оказывающей услуги по генетическим исследования</w:t>
      </w:r>
      <w:r w:rsidR="00111856">
        <w:rPr>
          <w:rFonts w:ascii="Times New Roman" w:hAnsi="Times New Roman"/>
          <w:color w:val="auto"/>
        </w:rPr>
        <w:t>,</w:t>
      </w:r>
      <w:r w:rsidRPr="00077612">
        <w:rPr>
          <w:rFonts w:ascii="Times New Roman" w:hAnsi="Times New Roman"/>
          <w:color w:val="auto"/>
        </w:rPr>
        <w:t xml:space="preserve"> и ДНК-тестам для населения и научно-исследовательских организаций (акт опытного применения). База данных «Гены внешность» (свидетельств</w:t>
      </w:r>
      <w:r w:rsidR="00111856">
        <w:rPr>
          <w:rFonts w:ascii="Times New Roman" w:hAnsi="Times New Roman"/>
          <w:color w:val="auto"/>
        </w:rPr>
        <w:t xml:space="preserve">о о государственной регистрации </w:t>
      </w:r>
      <w:r w:rsidRPr="00077612">
        <w:rPr>
          <w:rFonts w:ascii="Times New Roman" w:hAnsi="Times New Roman"/>
          <w:color w:val="auto"/>
        </w:rPr>
        <w:t xml:space="preserve">№  2021622114 от 11.10.2021) и техническая документация к ней и к технологии определения внешности (цвета глаз и цвета волос) переданы на электронном носителе в ФСБ </w:t>
      </w:r>
      <w:r w:rsidR="00390E5D">
        <w:rPr>
          <w:rFonts w:ascii="Times New Roman" w:hAnsi="Times New Roman"/>
          <w:color w:val="auto"/>
        </w:rPr>
        <w:t xml:space="preserve">России </w:t>
      </w:r>
      <w:r w:rsidRPr="00077612">
        <w:rPr>
          <w:rFonts w:ascii="Times New Roman" w:hAnsi="Times New Roman"/>
          <w:color w:val="auto"/>
        </w:rPr>
        <w:t>(акт приема-передачи от 30.08.2023 г.).</w:t>
      </w:r>
    </w:p>
    <w:p w:rsidR="009B181D" w:rsidRPr="00077612" w:rsidRDefault="009B181D" w:rsidP="009B181D">
      <w:pPr>
        <w:pStyle w:val="Default"/>
        <w:rPr>
          <w:color w:val="auto"/>
          <w:sz w:val="16"/>
          <w:szCs w:val="16"/>
        </w:rPr>
      </w:pPr>
    </w:p>
    <w:p w:rsidR="009A730A" w:rsidRDefault="009A730A" w:rsidP="005B40CA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E03B5D">
        <w:rPr>
          <w:rFonts w:ascii="Times New Roman" w:hAnsi="Times New Roman"/>
          <w:color w:val="auto"/>
        </w:rPr>
        <w:t>Мероприятие 2. Разработка методики определения вероятного возраста индивида по характеристике его ДНК</w:t>
      </w:r>
    </w:p>
    <w:p w:rsidR="00390E5D" w:rsidRPr="00E03B5D" w:rsidRDefault="00390E5D" w:rsidP="005B40CA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9A730A" w:rsidRPr="00077612" w:rsidRDefault="009A730A" w:rsidP="00476EC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Проведено опытное применение методики определения возраста индивида для  Центра по противодействию экстремизму Главного управления МВД России по Московской области (ЦПЭ  ГУ МВД России МО) </w:t>
      </w:r>
      <w:r w:rsidR="009B181D">
        <w:rPr>
          <w:rFonts w:ascii="Times New Roman" w:hAnsi="Times New Roman"/>
          <w:color w:val="auto"/>
        </w:rPr>
        <w:br/>
      </w:r>
      <w:r w:rsidRPr="00077612">
        <w:rPr>
          <w:rFonts w:ascii="Times New Roman" w:hAnsi="Times New Roman"/>
          <w:color w:val="auto"/>
        </w:rPr>
        <w:t>(акт опытного применения). База данных «Возраст</w:t>
      </w:r>
      <w:r>
        <w:rPr>
          <w:rFonts w:ascii="Times New Roman" w:hAnsi="Times New Roman"/>
          <w:color w:val="auto"/>
        </w:rPr>
        <w:t>-</w:t>
      </w:r>
      <w:proofErr w:type="spellStart"/>
      <w:r>
        <w:rPr>
          <w:rFonts w:ascii="Times New Roman" w:hAnsi="Times New Roman"/>
          <w:color w:val="auto"/>
        </w:rPr>
        <w:t>Э</w:t>
      </w:r>
      <w:r w:rsidRPr="00077612">
        <w:rPr>
          <w:rFonts w:ascii="Times New Roman" w:hAnsi="Times New Roman"/>
          <w:color w:val="auto"/>
        </w:rPr>
        <w:t>пигеном</w:t>
      </w:r>
      <w:proofErr w:type="spellEnd"/>
      <w:r w:rsidRPr="00077612">
        <w:rPr>
          <w:rFonts w:ascii="Times New Roman" w:hAnsi="Times New Roman"/>
          <w:color w:val="auto"/>
        </w:rPr>
        <w:t>» (свидетельство о государственной регистрации №</w:t>
      </w:r>
      <w:r>
        <w:rPr>
          <w:rFonts w:ascii="Times New Roman" w:hAnsi="Times New Roman"/>
          <w:color w:val="auto"/>
          <w:lang w:val="en-US"/>
        </w:rPr>
        <w:t> </w:t>
      </w:r>
      <w:r w:rsidRPr="00077612">
        <w:rPr>
          <w:rFonts w:ascii="Times New Roman" w:hAnsi="Times New Roman"/>
          <w:color w:val="auto"/>
        </w:rPr>
        <w:t>2021620193 от 01.02.2021), Программа для ЭВМ «Компьютерная программа предсказания возраста для практической работы эксперта-криминалиста «ЭПИ-Возраст» (свидетельство о государственной регистрации №</w:t>
      </w:r>
      <w:r>
        <w:rPr>
          <w:rFonts w:ascii="Times New Roman" w:hAnsi="Times New Roman"/>
          <w:color w:val="auto"/>
          <w:lang w:val="en-US"/>
        </w:rPr>
        <w:t> </w:t>
      </w:r>
      <w:r w:rsidRPr="00077612">
        <w:rPr>
          <w:rFonts w:ascii="Times New Roman" w:hAnsi="Times New Roman"/>
          <w:color w:val="auto"/>
        </w:rPr>
        <w:t>2021668457 от 16.11.2021) и методика определения вероятного возраста индивида по характеристике его ДНК (включая «Способ определения возраста человека по ДНК», патент №</w:t>
      </w:r>
      <w:r>
        <w:rPr>
          <w:rFonts w:ascii="Times New Roman" w:hAnsi="Times New Roman"/>
          <w:color w:val="auto"/>
          <w:lang w:val="en-US"/>
        </w:rPr>
        <w:t> </w:t>
      </w:r>
      <w:r w:rsidRPr="00077612">
        <w:rPr>
          <w:rFonts w:ascii="Times New Roman" w:hAnsi="Times New Roman"/>
          <w:color w:val="auto"/>
        </w:rPr>
        <w:t>2797018, дата гос</w:t>
      </w:r>
      <w:r>
        <w:rPr>
          <w:rFonts w:ascii="Times New Roman" w:hAnsi="Times New Roman"/>
          <w:color w:val="auto"/>
        </w:rPr>
        <w:t xml:space="preserve">ударственной </w:t>
      </w:r>
      <w:r w:rsidR="00FC7894">
        <w:rPr>
          <w:rFonts w:ascii="Times New Roman" w:hAnsi="Times New Roman"/>
          <w:color w:val="auto"/>
        </w:rPr>
        <w:t>регистрации 30.05.2023</w:t>
      </w:r>
      <w:r w:rsidRPr="00077612">
        <w:rPr>
          <w:rFonts w:ascii="Times New Roman" w:hAnsi="Times New Roman"/>
          <w:color w:val="auto"/>
        </w:rPr>
        <w:t xml:space="preserve">) переданы на электронном носителе в ФСБ </w:t>
      </w:r>
      <w:r w:rsidR="00390E5D">
        <w:rPr>
          <w:rFonts w:ascii="Times New Roman" w:hAnsi="Times New Roman"/>
          <w:color w:val="auto"/>
        </w:rPr>
        <w:t xml:space="preserve">России </w:t>
      </w:r>
      <w:r w:rsidRPr="00077612">
        <w:rPr>
          <w:rFonts w:ascii="Times New Roman" w:hAnsi="Times New Roman"/>
          <w:color w:val="auto"/>
        </w:rPr>
        <w:t>(акт приема-передачи от 30.08.2023 г.).</w:t>
      </w:r>
    </w:p>
    <w:p w:rsidR="009A730A" w:rsidRPr="00077612" w:rsidRDefault="009A730A" w:rsidP="00476ECE">
      <w:pPr>
        <w:pStyle w:val="Default"/>
        <w:rPr>
          <w:color w:val="auto"/>
          <w:sz w:val="16"/>
          <w:szCs w:val="16"/>
        </w:rPr>
      </w:pPr>
    </w:p>
    <w:p w:rsidR="009A730A" w:rsidRDefault="009A730A" w:rsidP="005B40CA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E03B5D">
        <w:rPr>
          <w:rFonts w:ascii="Times New Roman" w:hAnsi="Times New Roman"/>
          <w:color w:val="auto"/>
        </w:rPr>
        <w:t>Мероприятие 3. Разработка ДНК-технологии определения наиболее вероятного этногеографического происхождения неизвестного индивида по характеристикам его ДНК</w:t>
      </w:r>
    </w:p>
    <w:p w:rsidR="008A4B15" w:rsidRPr="00E03B5D" w:rsidRDefault="008A4B15" w:rsidP="005B40CA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9A730A" w:rsidRPr="00A964D5" w:rsidRDefault="009A730A" w:rsidP="00CD108B">
      <w:pPr>
        <w:pStyle w:val="text10"/>
        <w:spacing w:after="0" w:line="336" w:lineRule="auto"/>
        <w:rPr>
          <w:rFonts w:ascii="Times New Roman" w:hAnsi="Times New Roman"/>
          <w:color w:val="auto"/>
          <w:spacing w:val="-4"/>
        </w:rPr>
      </w:pPr>
      <w:r w:rsidRPr="00A964D5">
        <w:rPr>
          <w:rFonts w:ascii="Times New Roman" w:hAnsi="Times New Roman"/>
          <w:color w:val="auto"/>
          <w:spacing w:val="-4"/>
        </w:rPr>
        <w:t xml:space="preserve">Проведено опытное применение технологии определения наиболее вероятного этногеографического происхождения неизвестного индивида по характеристикам его ДНК в соответствии с разработанной технологией «Способ определения этно-географической группы происхождения и территории происхождения индивидуума и панель </w:t>
      </w:r>
      <w:proofErr w:type="spellStart"/>
      <w:r w:rsidRPr="00A964D5">
        <w:rPr>
          <w:rFonts w:ascii="Times New Roman" w:hAnsi="Times New Roman"/>
          <w:color w:val="auto"/>
          <w:spacing w:val="-4"/>
        </w:rPr>
        <w:t>однонуклеотидных</w:t>
      </w:r>
      <w:proofErr w:type="spellEnd"/>
      <w:r w:rsidRPr="00A964D5">
        <w:rPr>
          <w:rFonts w:ascii="Times New Roman" w:hAnsi="Times New Roman"/>
          <w:color w:val="auto"/>
          <w:spacing w:val="-4"/>
        </w:rPr>
        <w:t xml:space="preserve"> полиморфизмов </w:t>
      </w:r>
      <w:r w:rsidRPr="00A964D5">
        <w:rPr>
          <w:rFonts w:ascii="Times New Roman" w:hAnsi="Times New Roman"/>
          <w:color w:val="auto"/>
          <w:spacing w:val="-4"/>
        </w:rPr>
        <w:lastRenderedPageBreak/>
        <w:t>(патент № 2758077, дата государственной регистрации 26.10.</w:t>
      </w:r>
      <w:r w:rsidR="00031013">
        <w:rPr>
          <w:rFonts w:ascii="Times New Roman" w:hAnsi="Times New Roman"/>
          <w:color w:val="auto"/>
          <w:spacing w:val="-4"/>
        </w:rPr>
        <w:t>20</w:t>
      </w:r>
      <w:r w:rsidRPr="00A964D5">
        <w:rPr>
          <w:rFonts w:ascii="Times New Roman" w:hAnsi="Times New Roman"/>
          <w:color w:val="auto"/>
          <w:spacing w:val="-4"/>
        </w:rPr>
        <w:t xml:space="preserve">21) в </w:t>
      </w:r>
      <w:r w:rsidR="00031013">
        <w:rPr>
          <w:rFonts w:ascii="Times New Roman" w:hAnsi="Times New Roman"/>
          <w:color w:val="auto"/>
          <w:spacing w:val="-4"/>
        </w:rPr>
        <w:br/>
      </w:r>
      <w:r w:rsidRPr="00A964D5">
        <w:rPr>
          <w:rFonts w:ascii="Times New Roman" w:hAnsi="Times New Roman"/>
          <w:color w:val="auto"/>
          <w:spacing w:val="-4"/>
        </w:rPr>
        <w:t>ООО «</w:t>
      </w:r>
      <w:proofErr w:type="spellStart"/>
      <w:r w:rsidRPr="00A964D5">
        <w:rPr>
          <w:rFonts w:ascii="Times New Roman" w:hAnsi="Times New Roman"/>
          <w:color w:val="auto"/>
          <w:spacing w:val="-4"/>
        </w:rPr>
        <w:t>Генотек</w:t>
      </w:r>
      <w:proofErr w:type="spellEnd"/>
      <w:r w:rsidRPr="00A964D5">
        <w:rPr>
          <w:rFonts w:ascii="Times New Roman" w:hAnsi="Times New Roman"/>
          <w:color w:val="auto"/>
          <w:spacing w:val="-4"/>
        </w:rPr>
        <w:t>», оказывающей услуги по генетическим исследования</w:t>
      </w:r>
      <w:r w:rsidR="00C7194C">
        <w:rPr>
          <w:rFonts w:ascii="Times New Roman" w:hAnsi="Times New Roman"/>
          <w:color w:val="auto"/>
          <w:spacing w:val="-4"/>
        </w:rPr>
        <w:t>м</w:t>
      </w:r>
      <w:r w:rsidRPr="00A964D5">
        <w:rPr>
          <w:rFonts w:ascii="Times New Roman" w:hAnsi="Times New Roman"/>
          <w:color w:val="auto"/>
          <w:spacing w:val="-4"/>
        </w:rPr>
        <w:t xml:space="preserve"> и </w:t>
      </w:r>
      <w:r w:rsidR="00031013">
        <w:rPr>
          <w:rFonts w:ascii="Times New Roman" w:hAnsi="Times New Roman"/>
          <w:color w:val="auto"/>
          <w:spacing w:val="-4"/>
        </w:rPr>
        <w:br/>
      </w:r>
      <w:r w:rsidRPr="00A964D5">
        <w:rPr>
          <w:rFonts w:ascii="Times New Roman" w:hAnsi="Times New Roman"/>
          <w:color w:val="auto"/>
          <w:spacing w:val="-4"/>
        </w:rPr>
        <w:t>ДНК-тестам для населения и научно-исследовательских организаций (акт опытного применения).</w:t>
      </w:r>
    </w:p>
    <w:p w:rsidR="005F2D16" w:rsidRDefault="009A730A" w:rsidP="005F2D16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>База данных генетических характеристик российских популяций «А-Р» (свидетельство о государственной регистрации базы данных «А-Р» №</w:t>
      </w:r>
      <w:r>
        <w:rPr>
          <w:rFonts w:ascii="Times New Roman" w:hAnsi="Times New Roman"/>
          <w:color w:val="auto"/>
          <w:lang w:val="en-US"/>
        </w:rPr>
        <w:t> </w:t>
      </w:r>
      <w:r w:rsidRPr="00077612">
        <w:rPr>
          <w:rFonts w:ascii="Times New Roman" w:hAnsi="Times New Roman"/>
          <w:color w:val="auto"/>
        </w:rPr>
        <w:t>2021622108 от 11.10.2021), прикладная компьютерная программа «Прародина» (свидетельство о государственной регистрации №</w:t>
      </w:r>
      <w:r>
        <w:rPr>
          <w:rFonts w:ascii="Times New Roman" w:hAnsi="Times New Roman"/>
          <w:color w:val="auto"/>
        </w:rPr>
        <w:t> </w:t>
      </w:r>
      <w:r w:rsidRPr="00077612">
        <w:rPr>
          <w:rFonts w:ascii="Times New Roman" w:hAnsi="Times New Roman"/>
          <w:color w:val="auto"/>
        </w:rPr>
        <w:t xml:space="preserve">2021666179 от 08.10.2021) для геногеографического определения происхождения неизвестного индивида по характеристикам его ДНК, методические рекомендации по применению программы «Прародина» и техническая документация переданы на электронном носителе в ФСБ </w:t>
      </w:r>
      <w:r w:rsidR="00031013">
        <w:rPr>
          <w:rFonts w:ascii="Times New Roman" w:hAnsi="Times New Roman"/>
          <w:color w:val="auto"/>
        </w:rPr>
        <w:t xml:space="preserve">России </w:t>
      </w:r>
      <w:r w:rsidR="00031013">
        <w:rPr>
          <w:rFonts w:ascii="Times New Roman" w:hAnsi="Times New Roman"/>
          <w:color w:val="auto"/>
        </w:rPr>
        <w:br/>
      </w:r>
      <w:r w:rsidRPr="00077612">
        <w:rPr>
          <w:rFonts w:ascii="Times New Roman" w:hAnsi="Times New Roman"/>
          <w:color w:val="auto"/>
        </w:rPr>
        <w:t>(акт приема-передачи от 30.08.2023).</w:t>
      </w:r>
    </w:p>
    <w:p w:rsidR="00797936" w:rsidRPr="00077612" w:rsidRDefault="00797936" w:rsidP="00797936">
      <w:pPr>
        <w:pStyle w:val="Default"/>
        <w:rPr>
          <w:color w:val="auto"/>
          <w:sz w:val="16"/>
          <w:szCs w:val="16"/>
        </w:rPr>
      </w:pPr>
    </w:p>
    <w:p w:rsidR="009A730A" w:rsidRDefault="009A730A" w:rsidP="005F2D16">
      <w:pPr>
        <w:pStyle w:val="text10"/>
        <w:spacing w:after="0" w:line="240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>Мероприятие 4. Разработка технологии ДНК-идентификации и определения популяционной принадлежности неизвестного индивида</w:t>
      </w:r>
    </w:p>
    <w:p w:rsidR="00623A0F" w:rsidRPr="00077612" w:rsidRDefault="00623A0F" w:rsidP="005F2D16">
      <w:pPr>
        <w:pStyle w:val="text10"/>
        <w:spacing w:after="0" w:line="240" w:lineRule="auto"/>
        <w:rPr>
          <w:rFonts w:ascii="Times New Roman" w:hAnsi="Times New Roman"/>
          <w:color w:val="auto"/>
        </w:rPr>
      </w:pPr>
    </w:p>
    <w:p w:rsidR="009A730A" w:rsidRPr="00077612" w:rsidRDefault="009A730A" w:rsidP="00CD108B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Базы данных, содержащие генетические характеристики SNP-маркеров Y-хромосомы, аутосомных STR- и SNP-маркеров </w:t>
      </w:r>
      <w:r>
        <w:rPr>
          <w:rFonts w:ascii="Times New Roman" w:hAnsi="Times New Roman"/>
          <w:color w:val="auto"/>
        </w:rPr>
        <w:t xml:space="preserve">геномов </w:t>
      </w:r>
      <w:r w:rsidRPr="00077612">
        <w:rPr>
          <w:rFonts w:ascii="Times New Roman" w:hAnsi="Times New Roman"/>
          <w:color w:val="auto"/>
        </w:rPr>
        <w:t>представителей российских популяций для определения популяционной принадлежности индивида по характеристикам его ДНК, «Y-</w:t>
      </w:r>
      <w:proofErr w:type="spellStart"/>
      <w:r w:rsidRPr="00077612">
        <w:rPr>
          <w:rFonts w:ascii="Times New Roman" w:hAnsi="Times New Roman"/>
          <w:color w:val="auto"/>
        </w:rPr>
        <w:t>референс</w:t>
      </w:r>
      <w:proofErr w:type="spellEnd"/>
      <w:r w:rsidRPr="00077612">
        <w:rPr>
          <w:rFonts w:ascii="Times New Roman" w:hAnsi="Times New Roman"/>
          <w:color w:val="auto"/>
        </w:rPr>
        <w:t xml:space="preserve">-Р» (свидетельство </w:t>
      </w:r>
      <w:r w:rsidR="00623A0F">
        <w:rPr>
          <w:rFonts w:ascii="Times New Roman" w:hAnsi="Times New Roman"/>
          <w:color w:val="auto"/>
        </w:rPr>
        <w:br/>
      </w:r>
      <w:r w:rsidRPr="00077612">
        <w:rPr>
          <w:rFonts w:ascii="Times New Roman" w:hAnsi="Times New Roman"/>
          <w:color w:val="auto"/>
        </w:rPr>
        <w:t>о государственной регистрации №</w:t>
      </w:r>
      <w:r>
        <w:rPr>
          <w:rFonts w:ascii="Times New Roman" w:hAnsi="Times New Roman"/>
          <w:color w:val="auto"/>
        </w:rPr>
        <w:t> </w:t>
      </w:r>
      <w:r w:rsidRPr="00077612">
        <w:rPr>
          <w:rFonts w:ascii="Times New Roman" w:hAnsi="Times New Roman"/>
          <w:color w:val="auto"/>
        </w:rPr>
        <w:t>2021622520 от 17.11.2021 г.), «КОДИС-Р» (свидетельство о государственной регистрации №</w:t>
      </w:r>
      <w:r>
        <w:rPr>
          <w:rFonts w:ascii="Times New Roman" w:hAnsi="Times New Roman"/>
          <w:color w:val="auto"/>
        </w:rPr>
        <w:t> </w:t>
      </w:r>
      <w:r w:rsidRPr="00077612">
        <w:rPr>
          <w:rFonts w:ascii="Times New Roman" w:hAnsi="Times New Roman"/>
          <w:color w:val="auto"/>
        </w:rPr>
        <w:t>2021622454 от 11.11.2021) и «Популяция-</w:t>
      </w:r>
      <w:proofErr w:type="spellStart"/>
      <w:r w:rsidRPr="00077612">
        <w:rPr>
          <w:rFonts w:ascii="Times New Roman" w:hAnsi="Times New Roman"/>
          <w:color w:val="auto"/>
        </w:rPr>
        <w:t>референс</w:t>
      </w:r>
      <w:proofErr w:type="spellEnd"/>
      <w:r w:rsidRPr="00077612">
        <w:rPr>
          <w:rFonts w:ascii="Times New Roman" w:hAnsi="Times New Roman"/>
          <w:color w:val="auto"/>
        </w:rPr>
        <w:t xml:space="preserve">-Р» (свидетельство о государственной регистрации </w:t>
      </w:r>
      <w:r w:rsidR="00623A0F">
        <w:rPr>
          <w:rFonts w:ascii="Times New Roman" w:hAnsi="Times New Roman"/>
          <w:color w:val="auto"/>
        </w:rPr>
        <w:br/>
      </w:r>
      <w:r w:rsidRPr="00077612">
        <w:rPr>
          <w:rFonts w:ascii="Times New Roman" w:hAnsi="Times New Roman"/>
          <w:color w:val="auto"/>
        </w:rPr>
        <w:t xml:space="preserve">№ 2021622467 от 11.11.2021) переданы на электронном носителе в </w:t>
      </w:r>
      <w:r w:rsidR="00797936">
        <w:rPr>
          <w:rFonts w:ascii="Times New Roman" w:hAnsi="Times New Roman"/>
          <w:color w:val="auto"/>
        </w:rPr>
        <w:br/>
      </w:r>
      <w:r w:rsidRPr="00077612">
        <w:rPr>
          <w:rFonts w:ascii="Times New Roman" w:hAnsi="Times New Roman"/>
          <w:color w:val="auto"/>
        </w:rPr>
        <w:t xml:space="preserve">ФСБ </w:t>
      </w:r>
      <w:r w:rsidR="005A6CC3">
        <w:rPr>
          <w:rFonts w:ascii="Times New Roman" w:hAnsi="Times New Roman"/>
          <w:color w:val="auto"/>
        </w:rPr>
        <w:t xml:space="preserve">России </w:t>
      </w:r>
      <w:r w:rsidRPr="00077612">
        <w:rPr>
          <w:rFonts w:ascii="Times New Roman" w:hAnsi="Times New Roman"/>
          <w:color w:val="auto"/>
        </w:rPr>
        <w:t>(акт приема-передачи от 30.08.2023).</w:t>
      </w:r>
    </w:p>
    <w:p w:rsidR="009A730A" w:rsidRDefault="009A730A" w:rsidP="000A4392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>Проведено опытное применение набора STR-маркеров Y-хромосомы для определения этно-территориального происхождения индивида по образцу его ДНК (патент №</w:t>
      </w:r>
      <w:r>
        <w:rPr>
          <w:rFonts w:ascii="Times New Roman" w:hAnsi="Times New Roman"/>
          <w:color w:val="auto"/>
        </w:rPr>
        <w:t> </w:t>
      </w:r>
      <w:r w:rsidRPr="00077612">
        <w:rPr>
          <w:rFonts w:ascii="Times New Roman" w:hAnsi="Times New Roman"/>
          <w:color w:val="auto"/>
        </w:rPr>
        <w:t>2804433, дата гос</w:t>
      </w:r>
      <w:r>
        <w:rPr>
          <w:rFonts w:ascii="Times New Roman" w:hAnsi="Times New Roman"/>
          <w:color w:val="auto"/>
        </w:rPr>
        <w:t xml:space="preserve">ударственной регистрации 29.09.2023) </w:t>
      </w:r>
      <w:r w:rsidRPr="00077612">
        <w:rPr>
          <w:rFonts w:ascii="Times New Roman" w:hAnsi="Times New Roman"/>
          <w:color w:val="auto"/>
        </w:rPr>
        <w:t>российской инновационной биотехнологической компанией ООО «</w:t>
      </w:r>
      <w:proofErr w:type="spellStart"/>
      <w:r w:rsidRPr="00077612">
        <w:rPr>
          <w:rFonts w:ascii="Times New Roman" w:hAnsi="Times New Roman"/>
          <w:color w:val="auto"/>
        </w:rPr>
        <w:t>Гордиз</w:t>
      </w:r>
      <w:proofErr w:type="spellEnd"/>
      <w:r w:rsidRPr="00077612">
        <w:rPr>
          <w:rFonts w:ascii="Times New Roman" w:hAnsi="Times New Roman"/>
          <w:color w:val="auto"/>
        </w:rPr>
        <w:t xml:space="preserve">» (акт опытного применения). </w:t>
      </w:r>
    </w:p>
    <w:p w:rsidR="001518CB" w:rsidRDefault="001518CB" w:rsidP="000A4392">
      <w:pPr>
        <w:pStyle w:val="text10"/>
        <w:spacing w:after="0" w:line="336" w:lineRule="auto"/>
        <w:rPr>
          <w:rFonts w:ascii="Times New Roman" w:hAnsi="Times New Roman"/>
          <w:color w:val="auto"/>
        </w:rPr>
      </w:pPr>
    </w:p>
    <w:p w:rsidR="001518CB" w:rsidRDefault="001518CB" w:rsidP="000A4392">
      <w:pPr>
        <w:pStyle w:val="text10"/>
        <w:spacing w:after="0" w:line="336" w:lineRule="auto"/>
        <w:rPr>
          <w:rFonts w:ascii="Times New Roman" w:hAnsi="Times New Roman"/>
          <w:color w:val="auto"/>
        </w:rPr>
      </w:pPr>
    </w:p>
    <w:p w:rsidR="00797936" w:rsidRPr="00077612" w:rsidRDefault="00797936" w:rsidP="00797936">
      <w:pPr>
        <w:pStyle w:val="Default"/>
        <w:rPr>
          <w:color w:val="auto"/>
          <w:sz w:val="16"/>
          <w:szCs w:val="16"/>
        </w:rPr>
      </w:pPr>
    </w:p>
    <w:p w:rsidR="009A730A" w:rsidRDefault="009A730A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E03B5D">
        <w:rPr>
          <w:rFonts w:ascii="Times New Roman" w:hAnsi="Times New Roman"/>
          <w:color w:val="auto"/>
        </w:rPr>
        <w:t>Мероприятие 5. Разработка методики определения статуса генетических локусов и прижизненной модификации участков ДНК, влияющих на психоэмоциональный статус человека</w:t>
      </w:r>
    </w:p>
    <w:p w:rsidR="00D44F7D" w:rsidRPr="00E03B5D" w:rsidRDefault="00D44F7D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9A730A" w:rsidRDefault="009A730A" w:rsidP="0006747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Базы данных </w:t>
      </w:r>
      <w:r>
        <w:rPr>
          <w:rFonts w:ascii="Times New Roman" w:hAnsi="Times New Roman"/>
          <w:color w:val="auto"/>
        </w:rPr>
        <w:t>«</w:t>
      </w:r>
      <w:r w:rsidRPr="00077612">
        <w:rPr>
          <w:rFonts w:ascii="Times New Roman" w:hAnsi="Times New Roman"/>
          <w:color w:val="auto"/>
        </w:rPr>
        <w:t xml:space="preserve">Метилом-Статус-Р» (свидетельство о государственной регистрации № 2021622571 от 19.11.2021) передана на электронном носителе в ФСБ </w:t>
      </w:r>
      <w:r w:rsidR="005A6CC3">
        <w:rPr>
          <w:rFonts w:ascii="Times New Roman" w:hAnsi="Times New Roman"/>
          <w:color w:val="auto"/>
        </w:rPr>
        <w:t xml:space="preserve">России </w:t>
      </w:r>
      <w:r w:rsidRPr="00077612">
        <w:rPr>
          <w:rFonts w:ascii="Times New Roman" w:hAnsi="Times New Roman"/>
          <w:color w:val="auto"/>
        </w:rPr>
        <w:t>(акт приема-передачи от 30.08.2023).</w:t>
      </w:r>
    </w:p>
    <w:p w:rsidR="00797936" w:rsidRPr="00077612" w:rsidRDefault="00797936" w:rsidP="00797936">
      <w:pPr>
        <w:pStyle w:val="Default"/>
        <w:rPr>
          <w:color w:val="auto"/>
          <w:sz w:val="16"/>
          <w:szCs w:val="16"/>
        </w:rPr>
      </w:pPr>
    </w:p>
    <w:p w:rsidR="009A730A" w:rsidRPr="005F2D16" w:rsidRDefault="00D44F7D" w:rsidP="00D944CA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Мероприятие 6 «</w:t>
      </w:r>
      <w:r w:rsidR="009A730A" w:rsidRPr="00E03B5D">
        <w:rPr>
          <w:rFonts w:ascii="Times New Roman" w:hAnsi="Times New Roman"/>
          <w:color w:val="auto"/>
        </w:rPr>
        <w:t xml:space="preserve">Определение генетических механизмов риска широко распространенных заболеваний (сердечно-сосудистых, эндокринных, аутоиммунных, костно-мышечных, онкологических и </w:t>
      </w:r>
      <w:proofErr w:type="spellStart"/>
      <w:r w:rsidR="009A730A" w:rsidRPr="00E03B5D">
        <w:rPr>
          <w:rFonts w:ascii="Times New Roman" w:hAnsi="Times New Roman"/>
          <w:color w:val="auto"/>
        </w:rPr>
        <w:t>некоронарогенных</w:t>
      </w:r>
      <w:proofErr w:type="spellEnd"/>
      <w:r w:rsidR="009A730A" w:rsidRPr="00E03B5D">
        <w:rPr>
          <w:rFonts w:ascii="Times New Roman" w:hAnsi="Times New Roman"/>
          <w:color w:val="auto"/>
        </w:rPr>
        <w:t xml:space="preserve"> заболеваний сердца), а также разработка геномных технологий выявления их ДНК-маркеров для применения в криминалистике</w:t>
      </w:r>
      <w:r w:rsidR="006A0E18">
        <w:rPr>
          <w:rFonts w:ascii="Times New Roman" w:hAnsi="Times New Roman"/>
          <w:color w:val="auto"/>
        </w:rPr>
        <w:t>» в</w:t>
      </w:r>
      <w:r w:rsidR="009A730A" w:rsidRPr="005F2D16">
        <w:rPr>
          <w:rFonts w:ascii="Times New Roman" w:hAnsi="Times New Roman"/>
          <w:color w:val="auto"/>
        </w:rPr>
        <w:t>ыполн</w:t>
      </w:r>
      <w:r w:rsidR="006A0E18">
        <w:rPr>
          <w:rFonts w:ascii="Times New Roman" w:hAnsi="Times New Roman"/>
          <w:color w:val="auto"/>
        </w:rPr>
        <w:t>ено</w:t>
      </w:r>
      <w:r w:rsidR="009A730A" w:rsidRPr="005F2D16">
        <w:rPr>
          <w:rFonts w:ascii="Times New Roman" w:hAnsi="Times New Roman"/>
          <w:color w:val="auto"/>
        </w:rPr>
        <w:t xml:space="preserve"> на территории Республики Беларусь.</w:t>
      </w:r>
    </w:p>
    <w:p w:rsidR="001518CB" w:rsidRPr="00077612" w:rsidRDefault="001518CB" w:rsidP="001518CB">
      <w:pPr>
        <w:pStyle w:val="Default"/>
        <w:rPr>
          <w:color w:val="auto"/>
          <w:sz w:val="16"/>
          <w:szCs w:val="16"/>
        </w:rPr>
      </w:pPr>
    </w:p>
    <w:p w:rsidR="009A730A" w:rsidRDefault="009A730A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E03B5D">
        <w:rPr>
          <w:rFonts w:ascii="Times New Roman" w:hAnsi="Times New Roman"/>
          <w:color w:val="auto"/>
        </w:rPr>
        <w:t xml:space="preserve">Мероприятие 7. Разработка и изготовление опытных образцов инновационных наборов реагентов для идентификации личности и установления родства на основе STR- и SNP-маркеров методом «массового параллельного </w:t>
      </w:r>
      <w:proofErr w:type="spellStart"/>
      <w:r w:rsidRPr="00E03B5D">
        <w:rPr>
          <w:rFonts w:ascii="Times New Roman" w:hAnsi="Times New Roman"/>
          <w:color w:val="auto"/>
        </w:rPr>
        <w:t>секвенирования</w:t>
      </w:r>
      <w:proofErr w:type="spellEnd"/>
      <w:r w:rsidRPr="00E03B5D">
        <w:rPr>
          <w:rFonts w:ascii="Times New Roman" w:hAnsi="Times New Roman"/>
          <w:color w:val="auto"/>
        </w:rPr>
        <w:t>»</w:t>
      </w:r>
    </w:p>
    <w:p w:rsidR="00623A0F" w:rsidRPr="00E03B5D" w:rsidRDefault="00623A0F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9A730A" w:rsidRDefault="009A730A" w:rsidP="0006747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Подготовлен и передан в ФСБ </w:t>
      </w:r>
      <w:r w:rsidR="005A6CC3">
        <w:rPr>
          <w:rFonts w:ascii="Times New Roman" w:hAnsi="Times New Roman"/>
          <w:color w:val="auto"/>
        </w:rPr>
        <w:t xml:space="preserve">России </w:t>
      </w:r>
      <w:r w:rsidRPr="00077612">
        <w:rPr>
          <w:rFonts w:ascii="Times New Roman" w:hAnsi="Times New Roman"/>
          <w:color w:val="auto"/>
        </w:rPr>
        <w:t xml:space="preserve">набор реагентов для определения черт внешности для анализа деградированной ДНК и ДНК из малых количеств биоматериала, а также инструкция </w:t>
      </w:r>
      <w:r w:rsidR="00C7194C">
        <w:rPr>
          <w:rFonts w:ascii="Times New Roman" w:hAnsi="Times New Roman"/>
          <w:color w:val="auto"/>
        </w:rPr>
        <w:t xml:space="preserve">к </w:t>
      </w:r>
      <w:r w:rsidRPr="00077612">
        <w:rPr>
          <w:rFonts w:ascii="Times New Roman" w:hAnsi="Times New Roman"/>
          <w:color w:val="auto"/>
        </w:rPr>
        <w:t xml:space="preserve">нему (акт приема-передачи от 30.08.2023). Подготовлены инструкции к наборам реагентов и лабораторные регламенты технологии изготовления составов набора реагентов для </w:t>
      </w:r>
      <w:r w:rsidR="001518CB">
        <w:rPr>
          <w:rFonts w:ascii="Times New Roman" w:hAnsi="Times New Roman"/>
          <w:color w:val="auto"/>
        </w:rPr>
        <w:br/>
      </w:r>
      <w:r w:rsidRPr="00077612">
        <w:rPr>
          <w:rFonts w:ascii="Times New Roman" w:hAnsi="Times New Roman"/>
          <w:color w:val="auto"/>
        </w:rPr>
        <w:t>ДНК-идентификации неизвестного индиви</w:t>
      </w:r>
      <w:r>
        <w:rPr>
          <w:rFonts w:ascii="Times New Roman" w:hAnsi="Times New Roman"/>
          <w:color w:val="auto"/>
        </w:rPr>
        <w:t>да по характеристикам его ДНК</w:t>
      </w:r>
      <w:r w:rsidR="004D19B0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</w:t>
      </w:r>
      <w:r w:rsidRPr="00077612">
        <w:rPr>
          <w:rFonts w:ascii="Times New Roman" w:hAnsi="Times New Roman"/>
          <w:color w:val="auto"/>
        </w:rPr>
        <w:t>опреде</w:t>
      </w:r>
      <w:r>
        <w:rPr>
          <w:rFonts w:ascii="Times New Roman" w:hAnsi="Times New Roman"/>
          <w:color w:val="auto"/>
        </w:rPr>
        <w:t>ления молекулярных STR-маркеров</w:t>
      </w:r>
      <w:r w:rsidR="006A0E18">
        <w:rPr>
          <w:rFonts w:ascii="Times New Roman" w:hAnsi="Times New Roman"/>
          <w:color w:val="auto"/>
        </w:rPr>
        <w:t xml:space="preserve"> </w:t>
      </w:r>
      <w:r w:rsidRPr="00077612">
        <w:rPr>
          <w:rFonts w:ascii="Times New Roman" w:hAnsi="Times New Roman"/>
          <w:color w:val="auto"/>
        </w:rPr>
        <w:t>Y-хромосомы методом мультиплексной амплификации</w:t>
      </w:r>
      <w:r w:rsidR="00084A4E">
        <w:rPr>
          <w:rFonts w:ascii="Times New Roman" w:hAnsi="Times New Roman"/>
          <w:color w:val="auto"/>
        </w:rPr>
        <w:t>,</w:t>
      </w:r>
      <w:r w:rsidRPr="00077612">
        <w:rPr>
          <w:rFonts w:ascii="Times New Roman" w:hAnsi="Times New Roman"/>
          <w:color w:val="auto"/>
        </w:rPr>
        <w:t xml:space="preserve"> выявления метаболитов в биологических образцах.</w:t>
      </w:r>
    </w:p>
    <w:p w:rsidR="001518CB" w:rsidRPr="00077612" w:rsidRDefault="001518CB" w:rsidP="001518CB">
      <w:pPr>
        <w:pStyle w:val="Default"/>
        <w:rPr>
          <w:color w:val="auto"/>
          <w:sz w:val="16"/>
          <w:szCs w:val="16"/>
        </w:rPr>
      </w:pPr>
    </w:p>
    <w:p w:rsidR="009A730A" w:rsidRDefault="009A730A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>Мероприятие 8. Адаптация применения разработанных отечественных инновационных наборов реагентов для ДНК-идентификации по деградированной ДНК и ДНК из малых количеств биоматериала</w:t>
      </w:r>
    </w:p>
    <w:p w:rsidR="00084A4E" w:rsidRPr="00077612" w:rsidRDefault="00084A4E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9A730A" w:rsidRDefault="009A730A" w:rsidP="0006747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Подготовлены и переданы в ФСБ </w:t>
      </w:r>
      <w:r w:rsidR="00084A4E">
        <w:rPr>
          <w:rFonts w:ascii="Times New Roman" w:hAnsi="Times New Roman"/>
          <w:color w:val="auto"/>
        </w:rPr>
        <w:t xml:space="preserve">России </w:t>
      </w:r>
      <w:r w:rsidRPr="00077612">
        <w:rPr>
          <w:rFonts w:ascii="Times New Roman" w:hAnsi="Times New Roman"/>
          <w:color w:val="auto"/>
        </w:rPr>
        <w:t xml:space="preserve">следующие наборы реагентов и инструкции к ним: набор реагентов для </w:t>
      </w:r>
      <w:proofErr w:type="spellStart"/>
      <w:r w:rsidRPr="00077612">
        <w:rPr>
          <w:rFonts w:ascii="Times New Roman" w:hAnsi="Times New Roman"/>
          <w:color w:val="auto"/>
        </w:rPr>
        <w:t>секвенирования</w:t>
      </w:r>
      <w:proofErr w:type="spellEnd"/>
      <w:r w:rsidRPr="00077612">
        <w:rPr>
          <w:rFonts w:ascii="Times New Roman" w:hAnsi="Times New Roman"/>
          <w:color w:val="auto"/>
        </w:rPr>
        <w:t xml:space="preserve"> полной последовательности </w:t>
      </w:r>
      <w:proofErr w:type="spellStart"/>
      <w:r w:rsidRPr="00077612">
        <w:rPr>
          <w:rFonts w:ascii="Times New Roman" w:hAnsi="Times New Roman"/>
          <w:color w:val="auto"/>
        </w:rPr>
        <w:t>митохондриальной</w:t>
      </w:r>
      <w:proofErr w:type="spellEnd"/>
      <w:r w:rsidRPr="00077612">
        <w:rPr>
          <w:rFonts w:ascii="Times New Roman" w:hAnsi="Times New Roman"/>
          <w:color w:val="auto"/>
        </w:rPr>
        <w:t xml:space="preserve"> ДНК человека «</w:t>
      </w:r>
      <w:proofErr w:type="spellStart"/>
      <w:r w:rsidRPr="00077612">
        <w:rPr>
          <w:rFonts w:ascii="Times New Roman" w:hAnsi="Times New Roman"/>
          <w:color w:val="auto"/>
        </w:rPr>
        <w:t>МитоАмп</w:t>
      </w:r>
      <w:proofErr w:type="spellEnd"/>
      <w:r w:rsidRPr="00077612">
        <w:rPr>
          <w:rFonts w:ascii="Times New Roman" w:hAnsi="Times New Roman"/>
          <w:color w:val="auto"/>
        </w:rPr>
        <w:t xml:space="preserve">»; набор реагентов для </w:t>
      </w:r>
      <w:proofErr w:type="spellStart"/>
      <w:r w:rsidRPr="00077612">
        <w:rPr>
          <w:rFonts w:ascii="Times New Roman" w:hAnsi="Times New Roman"/>
          <w:color w:val="auto"/>
        </w:rPr>
        <w:t>секвенирования</w:t>
      </w:r>
      <w:proofErr w:type="spellEnd"/>
      <w:r w:rsidRPr="00077612">
        <w:rPr>
          <w:rFonts w:ascii="Times New Roman" w:hAnsi="Times New Roman"/>
          <w:color w:val="auto"/>
        </w:rPr>
        <w:t xml:space="preserve"> </w:t>
      </w:r>
      <w:proofErr w:type="spellStart"/>
      <w:r w:rsidRPr="00077612">
        <w:rPr>
          <w:rFonts w:ascii="Times New Roman" w:hAnsi="Times New Roman"/>
          <w:color w:val="auto"/>
        </w:rPr>
        <w:t>гипервариабельных</w:t>
      </w:r>
      <w:proofErr w:type="spellEnd"/>
      <w:r w:rsidRPr="00077612">
        <w:rPr>
          <w:rFonts w:ascii="Times New Roman" w:hAnsi="Times New Roman"/>
          <w:color w:val="auto"/>
        </w:rPr>
        <w:t xml:space="preserve"> регионов </w:t>
      </w:r>
      <w:proofErr w:type="spellStart"/>
      <w:r w:rsidRPr="00077612">
        <w:rPr>
          <w:rFonts w:ascii="Times New Roman" w:hAnsi="Times New Roman"/>
          <w:color w:val="auto"/>
        </w:rPr>
        <w:t>митохондриальной</w:t>
      </w:r>
      <w:proofErr w:type="spellEnd"/>
      <w:r w:rsidRPr="00077612">
        <w:rPr>
          <w:rFonts w:ascii="Times New Roman" w:hAnsi="Times New Roman"/>
          <w:color w:val="auto"/>
        </w:rPr>
        <w:t xml:space="preserve"> ДНК человека «</w:t>
      </w:r>
      <w:proofErr w:type="spellStart"/>
      <w:r w:rsidRPr="00077612">
        <w:rPr>
          <w:rFonts w:ascii="Times New Roman" w:hAnsi="Times New Roman"/>
          <w:color w:val="auto"/>
        </w:rPr>
        <w:t>МитоАмп</w:t>
      </w:r>
      <w:proofErr w:type="spellEnd"/>
      <w:r w:rsidRPr="00077612">
        <w:rPr>
          <w:rFonts w:ascii="Times New Roman" w:hAnsi="Times New Roman"/>
          <w:color w:val="auto"/>
        </w:rPr>
        <w:t xml:space="preserve">-ГВР»; набор реагентов для </w:t>
      </w:r>
      <w:proofErr w:type="spellStart"/>
      <w:r w:rsidRPr="00077612">
        <w:rPr>
          <w:rFonts w:ascii="Times New Roman" w:hAnsi="Times New Roman"/>
          <w:color w:val="auto"/>
        </w:rPr>
        <w:t>секвенирования</w:t>
      </w:r>
      <w:proofErr w:type="spellEnd"/>
      <w:r w:rsidRPr="00077612">
        <w:rPr>
          <w:rFonts w:ascii="Times New Roman" w:hAnsi="Times New Roman"/>
          <w:color w:val="auto"/>
        </w:rPr>
        <w:t xml:space="preserve"> полной последовательности </w:t>
      </w:r>
      <w:proofErr w:type="spellStart"/>
      <w:r w:rsidRPr="00077612">
        <w:rPr>
          <w:rFonts w:ascii="Times New Roman" w:hAnsi="Times New Roman"/>
          <w:color w:val="auto"/>
        </w:rPr>
        <w:t>митохондриальной</w:t>
      </w:r>
      <w:proofErr w:type="spellEnd"/>
      <w:r w:rsidRPr="00077612">
        <w:rPr>
          <w:rFonts w:ascii="Times New Roman" w:hAnsi="Times New Roman"/>
          <w:color w:val="auto"/>
        </w:rPr>
        <w:t xml:space="preserve"> ДНК человека на малых количествах деградированной ДНК «</w:t>
      </w:r>
      <w:proofErr w:type="spellStart"/>
      <w:r w:rsidRPr="00077612">
        <w:rPr>
          <w:rFonts w:ascii="Times New Roman" w:hAnsi="Times New Roman"/>
          <w:color w:val="auto"/>
        </w:rPr>
        <w:t>МитоГиС</w:t>
      </w:r>
      <w:proofErr w:type="spellEnd"/>
      <w:r w:rsidRPr="00077612">
        <w:rPr>
          <w:rFonts w:ascii="Times New Roman" w:hAnsi="Times New Roman"/>
          <w:color w:val="auto"/>
        </w:rPr>
        <w:t>»</w:t>
      </w:r>
      <w:r w:rsidR="00084A4E">
        <w:rPr>
          <w:rFonts w:ascii="Times New Roman" w:hAnsi="Times New Roman"/>
          <w:color w:val="auto"/>
        </w:rPr>
        <w:t>;</w:t>
      </w:r>
      <w:r w:rsidRPr="00077612">
        <w:rPr>
          <w:rFonts w:ascii="Times New Roman" w:hAnsi="Times New Roman"/>
          <w:color w:val="auto"/>
        </w:rPr>
        <w:t xml:space="preserve"> набор реагентов для определения пола по ДНК на малых количествах ДНК и деградированной ДНК (акт приема-передачи от 30.08.2023).</w:t>
      </w:r>
    </w:p>
    <w:p w:rsidR="001518CB" w:rsidRPr="00077612" w:rsidRDefault="001518CB" w:rsidP="001518CB">
      <w:pPr>
        <w:pStyle w:val="Default"/>
        <w:rPr>
          <w:color w:val="auto"/>
          <w:sz w:val="16"/>
          <w:szCs w:val="16"/>
        </w:rPr>
      </w:pPr>
    </w:p>
    <w:p w:rsidR="009A730A" w:rsidRDefault="009A730A" w:rsidP="00D944CA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E03B5D">
        <w:rPr>
          <w:rFonts w:ascii="Times New Roman" w:hAnsi="Times New Roman"/>
          <w:color w:val="auto"/>
        </w:rPr>
        <w:t>Мероприятие 9</w:t>
      </w:r>
      <w:r w:rsidR="00084A4E">
        <w:rPr>
          <w:rFonts w:ascii="Times New Roman" w:hAnsi="Times New Roman"/>
          <w:color w:val="auto"/>
        </w:rPr>
        <w:t xml:space="preserve"> «</w:t>
      </w:r>
      <w:r w:rsidRPr="00E03B5D">
        <w:rPr>
          <w:rFonts w:ascii="Times New Roman" w:hAnsi="Times New Roman"/>
          <w:color w:val="auto"/>
        </w:rPr>
        <w:t>Разработка и изготовление опытных образцов наборов реагентов для выявления ДНК-маркеров риска развития широко распространенных (сердечно-сосудистых и эндокринных) заболеваний для применения в криминалистике</w:t>
      </w:r>
      <w:r w:rsidR="00084A4E">
        <w:rPr>
          <w:rFonts w:ascii="Times New Roman" w:hAnsi="Times New Roman"/>
          <w:color w:val="auto"/>
        </w:rPr>
        <w:t>» выполнено</w:t>
      </w:r>
      <w:r w:rsidRPr="00EB5577">
        <w:rPr>
          <w:rFonts w:ascii="Times New Roman" w:hAnsi="Times New Roman"/>
          <w:color w:val="auto"/>
        </w:rPr>
        <w:t xml:space="preserve"> на территории Республики Беларусь.</w:t>
      </w:r>
    </w:p>
    <w:p w:rsidR="001518CB" w:rsidRPr="00077612" w:rsidRDefault="001518CB" w:rsidP="001518CB">
      <w:pPr>
        <w:pStyle w:val="Default"/>
        <w:rPr>
          <w:color w:val="auto"/>
          <w:sz w:val="16"/>
          <w:szCs w:val="16"/>
        </w:rPr>
      </w:pPr>
    </w:p>
    <w:p w:rsidR="009A730A" w:rsidRDefault="009A730A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E03B5D">
        <w:rPr>
          <w:rFonts w:ascii="Times New Roman" w:hAnsi="Times New Roman"/>
          <w:color w:val="auto"/>
        </w:rPr>
        <w:t>Мероприятие 10. Разработка методики формирования баз данных для целей  ДНК-идентификации в смешанном населении мегаполиса и прогноза динамики генофонда мегаполиса под воздействием миграционных процессов</w:t>
      </w:r>
    </w:p>
    <w:p w:rsidR="00D10B1C" w:rsidRPr="00E03B5D" w:rsidRDefault="00D10B1C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9A730A" w:rsidRPr="009B7912" w:rsidRDefault="009A730A" w:rsidP="000A4392">
      <w:pPr>
        <w:pStyle w:val="text10"/>
        <w:spacing w:after="0" w:line="336" w:lineRule="auto"/>
        <w:rPr>
          <w:rFonts w:ascii="Times New Roman" w:hAnsi="Times New Roman"/>
          <w:color w:val="auto"/>
          <w:spacing w:val="0"/>
        </w:rPr>
      </w:pPr>
      <w:r w:rsidRPr="009B7912">
        <w:rPr>
          <w:rFonts w:ascii="Times New Roman" w:hAnsi="Times New Roman"/>
          <w:color w:val="auto"/>
          <w:spacing w:val="0"/>
        </w:rPr>
        <w:t>База данных «Мегаполис-ДНК-1Р» (свидетельство государственной регистрации № 2021620596 от 29.03.</w:t>
      </w:r>
      <w:r w:rsidR="00D10B1C">
        <w:rPr>
          <w:rFonts w:ascii="Times New Roman" w:hAnsi="Times New Roman"/>
          <w:color w:val="auto"/>
          <w:spacing w:val="0"/>
        </w:rPr>
        <w:t>20</w:t>
      </w:r>
      <w:r w:rsidRPr="009B7912">
        <w:rPr>
          <w:rFonts w:ascii="Times New Roman" w:hAnsi="Times New Roman"/>
          <w:color w:val="auto"/>
          <w:spacing w:val="0"/>
        </w:rPr>
        <w:t>21) и база данных «Мегаполис-ДНК-2Р» (свидетельство государственной регистрации № 2021620610 от 30.03.</w:t>
      </w:r>
      <w:r w:rsidR="00D10B1C">
        <w:rPr>
          <w:rFonts w:ascii="Times New Roman" w:hAnsi="Times New Roman"/>
          <w:color w:val="auto"/>
          <w:spacing w:val="0"/>
        </w:rPr>
        <w:t>2021</w:t>
      </w:r>
      <w:r w:rsidRPr="009B7912">
        <w:rPr>
          <w:rFonts w:ascii="Times New Roman" w:hAnsi="Times New Roman"/>
          <w:color w:val="auto"/>
          <w:spacing w:val="0"/>
        </w:rPr>
        <w:t xml:space="preserve">) переданы в ФСБ </w:t>
      </w:r>
      <w:r w:rsidR="005A6CC3">
        <w:rPr>
          <w:rFonts w:ascii="Times New Roman" w:hAnsi="Times New Roman"/>
          <w:color w:val="auto"/>
          <w:spacing w:val="0"/>
        </w:rPr>
        <w:t xml:space="preserve">России </w:t>
      </w:r>
      <w:r w:rsidRPr="009B7912">
        <w:rPr>
          <w:rFonts w:ascii="Times New Roman" w:hAnsi="Times New Roman"/>
          <w:color w:val="auto"/>
          <w:spacing w:val="0"/>
        </w:rPr>
        <w:t>на электронном носителе. Дополнительно переданы база данных «Мегаполис</w:t>
      </w:r>
      <w:r w:rsidR="00241A26">
        <w:rPr>
          <w:rFonts w:ascii="Times New Roman" w:hAnsi="Times New Roman"/>
          <w:color w:val="auto"/>
          <w:spacing w:val="0"/>
        </w:rPr>
        <w:t xml:space="preserve"> – </w:t>
      </w:r>
      <w:r w:rsidRPr="009B7912">
        <w:rPr>
          <w:rFonts w:ascii="Times New Roman" w:hAnsi="Times New Roman"/>
          <w:color w:val="auto"/>
          <w:spacing w:val="0"/>
        </w:rPr>
        <w:t xml:space="preserve">Новосибирск» и карты неравномерности расселения </w:t>
      </w:r>
      <w:proofErr w:type="spellStart"/>
      <w:r w:rsidRPr="009B7912">
        <w:rPr>
          <w:rFonts w:ascii="Times New Roman" w:hAnsi="Times New Roman"/>
          <w:color w:val="auto"/>
          <w:spacing w:val="0"/>
        </w:rPr>
        <w:t>этнорегиональных</w:t>
      </w:r>
      <w:proofErr w:type="spellEnd"/>
      <w:r w:rsidRPr="009B7912">
        <w:rPr>
          <w:rFonts w:ascii="Times New Roman" w:hAnsi="Times New Roman"/>
          <w:color w:val="auto"/>
          <w:spacing w:val="0"/>
        </w:rPr>
        <w:t xml:space="preserve"> групп по территории мегаполиса (37 карт для Москвы, Санкт-Петербурга и Новосибирска) (акт приема-передачи от 30.08.2023).</w:t>
      </w:r>
    </w:p>
    <w:p w:rsidR="009A730A" w:rsidRPr="00077612" w:rsidRDefault="009A730A" w:rsidP="002E71C7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 xml:space="preserve">Внедрение результатов реализации </w:t>
      </w:r>
      <w:r w:rsidRPr="00D10B1C">
        <w:rPr>
          <w:rFonts w:ascii="Times New Roman" w:hAnsi="Times New Roman"/>
          <w:color w:val="auto"/>
        </w:rPr>
        <w:t xml:space="preserve">белорусской части </w:t>
      </w:r>
      <w:r w:rsidR="000F1AFD">
        <w:rPr>
          <w:rFonts w:ascii="Times New Roman" w:hAnsi="Times New Roman"/>
          <w:color w:val="auto"/>
        </w:rPr>
        <w:t>П</w:t>
      </w:r>
      <w:r w:rsidRPr="00D10B1C">
        <w:rPr>
          <w:rFonts w:ascii="Times New Roman" w:hAnsi="Times New Roman"/>
          <w:color w:val="auto"/>
        </w:rPr>
        <w:t>рограммы</w:t>
      </w:r>
      <w:r w:rsidRPr="00077612">
        <w:rPr>
          <w:rFonts w:ascii="Times New Roman" w:hAnsi="Times New Roman"/>
          <w:color w:val="auto"/>
        </w:rPr>
        <w:t xml:space="preserve"> осуществлялось в соответствии планом мероприятий по обеспечению внедрения результатов реализации Программы (включая результаты интеллектуальной деятельности).</w:t>
      </w:r>
    </w:p>
    <w:p w:rsidR="009A730A" w:rsidRPr="009B7912" w:rsidRDefault="009A730A" w:rsidP="002E71C7">
      <w:pPr>
        <w:pStyle w:val="text10"/>
        <w:spacing w:after="0" w:line="336" w:lineRule="auto"/>
        <w:rPr>
          <w:rFonts w:ascii="Times New Roman" w:hAnsi="Times New Roman"/>
          <w:color w:val="auto"/>
          <w:spacing w:val="-6"/>
        </w:rPr>
      </w:pPr>
      <w:r w:rsidRPr="009B7912">
        <w:rPr>
          <w:rFonts w:ascii="Times New Roman" w:hAnsi="Times New Roman"/>
          <w:color w:val="auto"/>
          <w:spacing w:val="-6"/>
        </w:rPr>
        <w:t>За 2020–2023 гг. внедрено и оказано услуг с помощью ДНК-технологий и методик, разработанных в рамках реализации Программы, в соответствии с Планом мероприятий по обеспечению внедрения результатов реализации Программы:</w:t>
      </w:r>
    </w:p>
    <w:tbl>
      <w:tblPr>
        <w:tblW w:w="967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81"/>
        <w:gridCol w:w="5940"/>
        <w:gridCol w:w="1448"/>
        <w:gridCol w:w="1701"/>
      </w:tblGrid>
      <w:tr w:rsidR="009A730A" w:rsidRPr="00077612" w:rsidTr="000810B6">
        <w:trPr>
          <w:trHeight w:val="5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61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 научно-технической продукции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077612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  <w:proofErr w:type="spellEnd"/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Сумма</w:t>
            </w:r>
            <w:r w:rsidRPr="0007761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77612">
              <w:rPr>
                <w:rFonts w:ascii="Times New Roman" w:hAnsi="Times New Roman"/>
                <w:bCs/>
                <w:sz w:val="24"/>
                <w:szCs w:val="24"/>
              </w:rPr>
              <w:t>тыс</w:t>
            </w:r>
            <w:proofErr w:type="spellEnd"/>
            <w:r w:rsidRPr="0007761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росс. </w:t>
            </w:r>
            <w:proofErr w:type="spellStart"/>
            <w:r w:rsidRPr="00077612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лей</w:t>
            </w:r>
          </w:p>
        </w:tc>
      </w:tr>
      <w:tr w:rsidR="009A730A" w:rsidRPr="00077612" w:rsidTr="00397629">
        <w:trPr>
          <w:trHeight w:val="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Молекулярно-генетическая технология определения </w:t>
            </w:r>
            <w:proofErr w:type="spellStart"/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психо</w:t>
            </w:r>
            <w:proofErr w:type="spellEnd"/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-эмоционального статуса человека по его ДНК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39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1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75,5</w:t>
            </w:r>
          </w:p>
        </w:tc>
      </w:tr>
      <w:tr w:rsidR="009A730A" w:rsidRPr="00077612" w:rsidTr="00397629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ДНК-технологии определения риска развития сочетанных эндокринных заболеваний по его ДНК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39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1 115,2</w:t>
            </w:r>
          </w:p>
        </w:tc>
      </w:tr>
      <w:tr w:rsidR="009A730A" w:rsidRPr="00077612" w:rsidTr="00397629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0F1A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Инновационная ДНК</w:t>
            </w:r>
            <w:r w:rsidR="000F1AFD" w:rsidRPr="000F1AF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0776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технология, позволяющая определить индивидуальный генетический риск развития заболеваний обусловленных </w:t>
            </w:r>
            <w:proofErr w:type="spellStart"/>
            <w:r w:rsidRPr="000776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атеротромбозом</w:t>
            </w:r>
            <w:proofErr w:type="spellEnd"/>
            <w:r w:rsidRPr="000776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(не менее 3х нозологий) по образцу ДНК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39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1302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4 819,3</w:t>
            </w:r>
          </w:p>
        </w:tc>
      </w:tr>
      <w:tr w:rsidR="009A730A" w:rsidRPr="00077612" w:rsidTr="00397629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Методика применения ДНК-маркеров в оценке индивидуального риска заболеваний костно-мышечной системы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39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680,4</w:t>
            </w:r>
          </w:p>
        </w:tc>
      </w:tr>
      <w:tr w:rsidR="009A730A" w:rsidRPr="00077612" w:rsidTr="00397629">
        <w:trPr>
          <w:trHeight w:val="5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ДНК-технология определения риска развития ювенильных аутоиммунных ревматических заболеваний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39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91,7</w:t>
            </w:r>
          </w:p>
        </w:tc>
      </w:tr>
      <w:tr w:rsidR="009A730A" w:rsidRPr="00077612" w:rsidTr="00397629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730A" w:rsidRPr="00077612" w:rsidRDefault="009A730A" w:rsidP="006373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Разовые хозяйственные договоры, в реализации которых использовались разработанные в ходе реализации программы ДНК-технологии, методики </w:t>
            </w:r>
            <w:proofErr w:type="spellStart"/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генотипирования</w:t>
            </w:r>
            <w:proofErr w:type="spellEnd"/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биоинформатические</w:t>
            </w:r>
            <w:proofErr w:type="spellEnd"/>
            <w:r w:rsidRPr="000776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алгоритмы обработки данных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39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30A" w:rsidRPr="00077612" w:rsidRDefault="009A730A" w:rsidP="0063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612">
              <w:rPr>
                <w:rFonts w:ascii="Times New Roman" w:hAnsi="Times New Roman"/>
                <w:sz w:val="24"/>
                <w:szCs w:val="24"/>
                <w:lang w:val="ru-RU"/>
              </w:rPr>
              <w:t>1 794,3</w:t>
            </w:r>
          </w:p>
        </w:tc>
      </w:tr>
    </w:tbl>
    <w:p w:rsidR="0079598F" w:rsidRDefault="0079598F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bookmarkStart w:id="1" w:name="_Hlk148713190"/>
    </w:p>
    <w:p w:rsidR="009A730A" w:rsidRDefault="009A730A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  <w:r w:rsidRPr="00055A1F">
        <w:rPr>
          <w:rFonts w:ascii="Times New Roman" w:hAnsi="Times New Roman"/>
          <w:color w:val="auto"/>
        </w:rPr>
        <w:t>Мероприятие 1. Разработка технологии определения вероятной внешности неизвестного индивида по характеристикам его ДНК</w:t>
      </w:r>
    </w:p>
    <w:p w:rsidR="0079598F" w:rsidRPr="00055A1F" w:rsidRDefault="0079598F" w:rsidP="00EB5577">
      <w:pPr>
        <w:pStyle w:val="text10"/>
        <w:spacing w:after="0" w:line="240" w:lineRule="auto"/>
        <w:jc w:val="center"/>
        <w:rPr>
          <w:rFonts w:ascii="Times New Roman" w:hAnsi="Times New Roman"/>
          <w:color w:val="auto"/>
        </w:rPr>
      </w:pPr>
    </w:p>
    <w:p w:rsidR="009A730A" w:rsidRDefault="009A730A" w:rsidP="00600BFE">
      <w:pPr>
        <w:pStyle w:val="text10"/>
        <w:spacing w:after="0" w:line="336" w:lineRule="auto"/>
        <w:rPr>
          <w:rFonts w:ascii="Times New Roman" w:hAnsi="Times New Roman"/>
          <w:color w:val="auto"/>
        </w:rPr>
      </w:pPr>
      <w:r w:rsidRPr="00077612">
        <w:rPr>
          <w:rFonts w:ascii="Times New Roman" w:hAnsi="Times New Roman"/>
          <w:color w:val="auto"/>
        </w:rPr>
        <w:t>Проведена апробация разработки «Предсказательный алгоритм определения цвета глаз и волос индивида» в Государственном комитет</w:t>
      </w:r>
      <w:r w:rsidR="00F32785">
        <w:rPr>
          <w:rFonts w:ascii="Times New Roman" w:hAnsi="Times New Roman"/>
          <w:color w:val="auto"/>
        </w:rPr>
        <w:t>е</w:t>
      </w:r>
      <w:r w:rsidRPr="00077612">
        <w:rPr>
          <w:rFonts w:ascii="Times New Roman" w:hAnsi="Times New Roman"/>
          <w:color w:val="auto"/>
        </w:rPr>
        <w:t xml:space="preserve"> судебных экспертиз Рес</w:t>
      </w:r>
      <w:r>
        <w:rPr>
          <w:rFonts w:ascii="Times New Roman" w:hAnsi="Times New Roman"/>
          <w:color w:val="auto"/>
        </w:rPr>
        <w:t>публики Беларусь (акт апробации</w:t>
      </w:r>
      <w:r w:rsidR="0079598F">
        <w:rPr>
          <w:rFonts w:ascii="Times New Roman" w:hAnsi="Times New Roman"/>
          <w:color w:val="auto"/>
        </w:rPr>
        <w:t>, э</w:t>
      </w:r>
      <w:r w:rsidRPr="00077612">
        <w:rPr>
          <w:rFonts w:ascii="Times New Roman" w:hAnsi="Times New Roman"/>
          <w:color w:val="auto"/>
        </w:rPr>
        <w:t>лектронная база данных «ДНК-внешность-Бел» (свидетельство о государственной регистрации №</w:t>
      </w:r>
      <w:r>
        <w:rPr>
          <w:rFonts w:ascii="Times New Roman" w:hAnsi="Times New Roman"/>
          <w:color w:val="auto"/>
        </w:rPr>
        <w:t> </w:t>
      </w:r>
      <w:r w:rsidRPr="00077612">
        <w:rPr>
          <w:rFonts w:ascii="Times New Roman" w:hAnsi="Times New Roman"/>
          <w:color w:val="auto"/>
        </w:rPr>
        <w:t xml:space="preserve">1342335562 от 15.08.2023) передана для дальнейшего использования в ГУ «Научно-практический центр Государственного комитета судебных экспертиз Республики Беларусь» (акт приема-передачи от 07.09.2023). Проведена опытная эксплуатация базы данных </w:t>
      </w:r>
      <w:r w:rsidR="00A10D4D">
        <w:rPr>
          <w:rFonts w:ascii="Times New Roman" w:hAnsi="Times New Roman"/>
          <w:color w:val="auto"/>
        </w:rPr>
        <w:br/>
      </w:r>
      <w:r w:rsidRPr="00077612">
        <w:rPr>
          <w:rFonts w:ascii="Times New Roman" w:hAnsi="Times New Roman"/>
          <w:color w:val="auto"/>
        </w:rPr>
        <w:t xml:space="preserve">«ДНК-внешность-Бел» в качестве </w:t>
      </w:r>
      <w:proofErr w:type="spellStart"/>
      <w:r w:rsidRPr="00077612">
        <w:rPr>
          <w:rFonts w:ascii="Times New Roman" w:hAnsi="Times New Roman"/>
          <w:color w:val="auto"/>
        </w:rPr>
        <w:t>референса</w:t>
      </w:r>
      <w:proofErr w:type="spellEnd"/>
      <w:r w:rsidRPr="00077612">
        <w:rPr>
          <w:rFonts w:ascii="Times New Roman" w:hAnsi="Times New Roman"/>
          <w:color w:val="auto"/>
        </w:rPr>
        <w:t xml:space="preserve"> в научно-практической деятельности ГУ «Научно-практический центр Государственного комитета судебных экспертиз Республики Беларусь» (акт от 07.09.2023).</w:t>
      </w:r>
    </w:p>
    <w:p w:rsidR="00A10D4D" w:rsidRPr="00077612" w:rsidRDefault="00A10D4D" w:rsidP="00A10D4D">
      <w:pPr>
        <w:pStyle w:val="Default"/>
        <w:rPr>
          <w:color w:val="auto"/>
          <w:sz w:val="16"/>
          <w:szCs w:val="16"/>
        </w:rPr>
      </w:pPr>
    </w:p>
    <w:p w:rsidR="009A730A" w:rsidRDefault="009A730A" w:rsidP="00EB5577">
      <w:pPr>
        <w:pStyle w:val="text10"/>
        <w:spacing w:after="0" w:line="240" w:lineRule="auto"/>
        <w:jc w:val="center"/>
        <w:rPr>
          <w:rFonts w:ascii="Times New Roman" w:hAnsi="Times New Roman"/>
          <w:iCs/>
          <w:color w:val="auto"/>
        </w:rPr>
      </w:pPr>
      <w:bookmarkStart w:id="2" w:name="_Hlk148713200"/>
      <w:bookmarkEnd w:id="1"/>
      <w:r w:rsidRPr="00055A1F">
        <w:rPr>
          <w:rFonts w:ascii="Times New Roman" w:hAnsi="Times New Roman"/>
          <w:iCs/>
          <w:color w:val="auto"/>
        </w:rPr>
        <w:t>Мероприятие 2. Разработка методики определения вероятного возраста индивида по характеристике его ДНК</w:t>
      </w:r>
    </w:p>
    <w:p w:rsidR="0079598F" w:rsidRPr="00055A1F" w:rsidRDefault="0079598F" w:rsidP="00EB5577">
      <w:pPr>
        <w:pStyle w:val="text10"/>
        <w:spacing w:after="0" w:line="240" w:lineRule="auto"/>
        <w:jc w:val="center"/>
        <w:rPr>
          <w:rFonts w:ascii="Times New Roman" w:hAnsi="Times New Roman"/>
          <w:iCs/>
          <w:color w:val="auto"/>
        </w:rPr>
      </w:pPr>
    </w:p>
    <w:p w:rsidR="009A730A" w:rsidRDefault="009A730A" w:rsidP="004003EF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>Получен акт о практическом использовании разработанной в результате выполнения мероприятия 2 методики определения вероятного возраста индивида по характеристике эпигенетического статуса его ДНК в деятельности ГУ «Научно-практический центр Государственного комитета судебных экспертиз Республики Беларусь» (акт от 21.08.2023), получено заключение о её пригодности для использования в системе Государственного комитета судебных экспертиз Республики Беларусь при разработке методических материалов для экспертов в области судебной медицины и криминалистики, при подготовке (переподготовке) и повышении квалификации следственно-оперативных, судейских и прокурорских кадров.</w:t>
      </w:r>
    </w:p>
    <w:p w:rsidR="00A10D4D" w:rsidRPr="00077612" w:rsidRDefault="00A10D4D" w:rsidP="00A10D4D">
      <w:pPr>
        <w:pStyle w:val="Default"/>
        <w:rPr>
          <w:color w:val="auto"/>
          <w:sz w:val="16"/>
          <w:szCs w:val="16"/>
        </w:rPr>
      </w:pPr>
    </w:p>
    <w:p w:rsidR="009A730A" w:rsidRDefault="009A730A" w:rsidP="00EB55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Cs/>
          <w:spacing w:val="3"/>
          <w:sz w:val="28"/>
          <w:szCs w:val="28"/>
          <w:lang w:val="ru-RU"/>
        </w:rPr>
      </w:pPr>
      <w:bookmarkStart w:id="3" w:name="_Hlk148713307"/>
      <w:bookmarkEnd w:id="2"/>
      <w:r w:rsidRPr="00055A1F">
        <w:rPr>
          <w:rFonts w:ascii="Times New Roman" w:hAnsi="Times New Roman"/>
          <w:iCs/>
          <w:spacing w:val="3"/>
          <w:sz w:val="28"/>
          <w:szCs w:val="28"/>
          <w:lang w:val="ru-RU"/>
        </w:rPr>
        <w:t>Мероприятие 3. Разработка ДНК-технологии определения наиболее вероятного этногеографического происхождения неизвестного индивида по характеристикам его ДНК</w:t>
      </w:r>
    </w:p>
    <w:p w:rsidR="005B37FD" w:rsidRPr="00055A1F" w:rsidRDefault="005B37FD" w:rsidP="00EB55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Cs/>
          <w:spacing w:val="3"/>
          <w:sz w:val="28"/>
          <w:szCs w:val="28"/>
          <w:lang w:val="ru-RU"/>
        </w:rPr>
      </w:pPr>
    </w:p>
    <w:p w:rsidR="009A730A" w:rsidRPr="00077612" w:rsidRDefault="009A730A" w:rsidP="009A4296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 xml:space="preserve">Сформирована и апробирована база данных о разнообразии народонаселения Республики Беларусь по маркерам ядерной ДНК и </w:t>
      </w:r>
      <w:proofErr w:type="spellStart"/>
      <w:r w:rsidRPr="00077612">
        <w:rPr>
          <w:rFonts w:ascii="Times New Roman" w:hAnsi="Times New Roman"/>
          <w:iCs/>
          <w:color w:val="auto"/>
        </w:rPr>
        <w:t>митохондриальной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ДНК «Ген-Бел» и программно-информационный комплекс (ПИК) «База данных Ген-Бел».</w:t>
      </w:r>
    </w:p>
    <w:p w:rsidR="009A730A" w:rsidRDefault="009A730A" w:rsidP="009A4296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>Проведена опытная эксплуатация программно-информационных комплексов, подготовлены документы и программное оборудование для дальнейшего внедрения систем «База данных Ген-Бел», осуществления научно-технической, консультативной поддержки в Государственном комитете судебных экспертиз Республики Беларусь.</w:t>
      </w:r>
    </w:p>
    <w:p w:rsidR="00A10D4D" w:rsidRPr="00077612" w:rsidRDefault="00A10D4D" w:rsidP="00A10D4D">
      <w:pPr>
        <w:pStyle w:val="Default"/>
        <w:rPr>
          <w:color w:val="auto"/>
          <w:sz w:val="16"/>
          <w:szCs w:val="16"/>
        </w:rPr>
      </w:pPr>
    </w:p>
    <w:p w:rsidR="009A730A" w:rsidRDefault="009A730A" w:rsidP="005B40CA">
      <w:pPr>
        <w:pStyle w:val="text10"/>
        <w:spacing w:after="0" w:line="240" w:lineRule="auto"/>
        <w:jc w:val="center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 xml:space="preserve">Мероприятие 4. Разработка технологии ДНК-идентификации и определения популяционной принадлежности неизвестного индивида </w:t>
      </w:r>
    </w:p>
    <w:p w:rsidR="005B37FD" w:rsidRPr="00077612" w:rsidRDefault="005B37FD" w:rsidP="005B40CA">
      <w:pPr>
        <w:pStyle w:val="text10"/>
        <w:spacing w:after="0" w:line="240" w:lineRule="auto"/>
        <w:jc w:val="center"/>
        <w:rPr>
          <w:rFonts w:ascii="Times New Roman" w:hAnsi="Times New Roman"/>
          <w:iCs/>
          <w:color w:val="auto"/>
        </w:rPr>
      </w:pPr>
    </w:p>
    <w:p w:rsidR="009A730A" w:rsidRPr="009B7912" w:rsidRDefault="009A730A" w:rsidP="00055A1F">
      <w:pPr>
        <w:pStyle w:val="text10"/>
        <w:spacing w:after="0" w:line="336" w:lineRule="auto"/>
        <w:rPr>
          <w:rFonts w:ascii="Times New Roman" w:hAnsi="Times New Roman"/>
          <w:iCs/>
          <w:color w:val="auto"/>
          <w:spacing w:val="0"/>
        </w:rPr>
      </w:pPr>
      <w:r w:rsidRPr="009B7912">
        <w:rPr>
          <w:rFonts w:ascii="Times New Roman" w:hAnsi="Times New Roman"/>
          <w:iCs/>
          <w:color w:val="auto"/>
          <w:spacing w:val="0"/>
        </w:rPr>
        <w:t>Разработка программно-информационного комплекса баз данных</w:t>
      </w:r>
      <w:r w:rsidRPr="009B7912">
        <w:rPr>
          <w:rFonts w:ascii="Times New Roman" w:hAnsi="Times New Roman"/>
          <w:iCs/>
          <w:color w:val="auto"/>
          <w:spacing w:val="0"/>
        </w:rPr>
        <w:br/>
        <w:t>«Y-</w:t>
      </w:r>
      <w:proofErr w:type="spellStart"/>
      <w:r w:rsidRPr="009B7912">
        <w:rPr>
          <w:rFonts w:ascii="Times New Roman" w:hAnsi="Times New Roman"/>
          <w:iCs/>
          <w:color w:val="auto"/>
          <w:spacing w:val="0"/>
        </w:rPr>
        <w:t>референс</w:t>
      </w:r>
      <w:proofErr w:type="spellEnd"/>
      <w:r w:rsidRPr="009B7912">
        <w:rPr>
          <w:rFonts w:ascii="Times New Roman" w:hAnsi="Times New Roman"/>
          <w:iCs/>
          <w:color w:val="auto"/>
          <w:spacing w:val="0"/>
        </w:rPr>
        <w:t>-Бел» и «КОДИС-Бел» в целях унификации разработки и повышения эффективности последующей эксплуатации были объединены в единый программно-информационный комплекс в ОО ПИК «ДНК-Популяция».</w:t>
      </w:r>
    </w:p>
    <w:p w:rsidR="009A730A" w:rsidRDefault="009A730A" w:rsidP="00EB0ADF">
      <w:pPr>
        <w:pStyle w:val="text10"/>
        <w:spacing w:after="0" w:line="312" w:lineRule="auto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>Проведена опытная эксплуатация программно-информационных комплексов, подготовлены документы и программное оборудование для дальнейшего внедрения систем «ДНК-Популяция», осуществления научно-технической, консультативной поддержки в Государственном комитете судебных экспертиз Республики Беларусь.</w:t>
      </w:r>
    </w:p>
    <w:p w:rsidR="00A10D4D" w:rsidRPr="00077612" w:rsidRDefault="00A10D4D" w:rsidP="00A10D4D">
      <w:pPr>
        <w:pStyle w:val="Default"/>
        <w:rPr>
          <w:color w:val="auto"/>
          <w:sz w:val="16"/>
          <w:szCs w:val="16"/>
        </w:rPr>
      </w:pPr>
    </w:p>
    <w:bookmarkEnd w:id="3"/>
    <w:p w:rsidR="009A730A" w:rsidRDefault="009A730A" w:rsidP="005B40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Cs/>
          <w:spacing w:val="3"/>
          <w:sz w:val="28"/>
          <w:szCs w:val="28"/>
          <w:lang w:val="ru-RU"/>
        </w:rPr>
      </w:pPr>
      <w:r w:rsidRPr="00055A1F">
        <w:rPr>
          <w:rFonts w:ascii="Times New Roman" w:hAnsi="Times New Roman"/>
          <w:iCs/>
          <w:spacing w:val="3"/>
          <w:sz w:val="28"/>
          <w:szCs w:val="28"/>
          <w:lang w:val="ru-RU"/>
        </w:rPr>
        <w:t>Мероприятие 5. Разработка методики определения статуса генетических локусов и прижизненной модификации участков ДНК, влияющих на психоэмоциональный статус человека</w:t>
      </w:r>
    </w:p>
    <w:p w:rsidR="005B37FD" w:rsidRDefault="005B37FD" w:rsidP="005B40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Cs/>
          <w:spacing w:val="3"/>
          <w:sz w:val="28"/>
          <w:szCs w:val="28"/>
          <w:lang w:val="ru-RU"/>
        </w:rPr>
      </w:pPr>
    </w:p>
    <w:p w:rsidR="009A730A" w:rsidRDefault="009A730A" w:rsidP="004B5E9D">
      <w:pPr>
        <w:pStyle w:val="text10"/>
        <w:spacing w:after="0" w:line="312" w:lineRule="auto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 xml:space="preserve">Разработанная в рамках реализации Программы методика определения психоэмоционального статуса индивида по характеристике его ДНК внедрена в </w:t>
      </w:r>
      <w:r w:rsidR="00C87F2D" w:rsidRPr="00C87F2D">
        <w:rPr>
          <w:rFonts w:ascii="Times New Roman" w:hAnsi="Times New Roman"/>
          <w:iCs/>
          <w:color w:val="auto"/>
        </w:rPr>
        <w:t>Республиканский научно-практический центр</w:t>
      </w:r>
      <w:r w:rsidRPr="00077612">
        <w:rPr>
          <w:rFonts w:ascii="Times New Roman" w:hAnsi="Times New Roman"/>
          <w:iCs/>
          <w:color w:val="auto"/>
        </w:rPr>
        <w:t xml:space="preserve"> психического здоровья М</w:t>
      </w:r>
      <w:r w:rsidR="00C87F2D">
        <w:rPr>
          <w:rFonts w:ascii="Times New Roman" w:hAnsi="Times New Roman"/>
          <w:iCs/>
          <w:color w:val="auto"/>
        </w:rPr>
        <w:t>инистерства здравоохранения Республики Беларусь</w:t>
      </w:r>
      <w:r w:rsidRPr="00077612">
        <w:rPr>
          <w:rFonts w:ascii="Times New Roman" w:hAnsi="Times New Roman"/>
          <w:iCs/>
          <w:color w:val="auto"/>
        </w:rPr>
        <w:t xml:space="preserve"> (акт внедрения </w:t>
      </w:r>
      <w:r w:rsidR="00BA7632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>от 08.10.2021), в Р</w:t>
      </w:r>
      <w:r w:rsidR="005B37FD">
        <w:rPr>
          <w:rFonts w:ascii="Times New Roman" w:hAnsi="Times New Roman"/>
          <w:iCs/>
          <w:color w:val="auto"/>
        </w:rPr>
        <w:t>еспубликанский научно-практический центр спорт</w:t>
      </w:r>
      <w:r w:rsidR="00C87F2D">
        <w:rPr>
          <w:rFonts w:ascii="Times New Roman" w:hAnsi="Times New Roman"/>
          <w:iCs/>
          <w:color w:val="auto"/>
        </w:rPr>
        <w:t>а Министерства спорта и туризма Республики Беларусь</w:t>
      </w:r>
      <w:r w:rsidRPr="00077612">
        <w:rPr>
          <w:rFonts w:ascii="Times New Roman" w:hAnsi="Times New Roman"/>
          <w:iCs/>
          <w:color w:val="auto"/>
        </w:rPr>
        <w:t xml:space="preserve"> (акт внедрения </w:t>
      </w:r>
      <w:r w:rsidR="00BA7632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>от 22.10.2021), в Республиканский центр геномных биотехнологий И</w:t>
      </w:r>
      <w:r w:rsidR="00BA7632">
        <w:rPr>
          <w:rFonts w:ascii="Times New Roman" w:hAnsi="Times New Roman"/>
          <w:iCs/>
          <w:color w:val="auto"/>
        </w:rPr>
        <w:t>нститут</w:t>
      </w:r>
      <w:r w:rsidR="00F32785">
        <w:rPr>
          <w:rFonts w:ascii="Times New Roman" w:hAnsi="Times New Roman"/>
          <w:iCs/>
          <w:color w:val="auto"/>
        </w:rPr>
        <w:t>а</w:t>
      </w:r>
      <w:r w:rsidR="00BA7632">
        <w:rPr>
          <w:rFonts w:ascii="Times New Roman" w:hAnsi="Times New Roman"/>
          <w:iCs/>
          <w:color w:val="auto"/>
        </w:rPr>
        <w:t xml:space="preserve"> генетики и цитологии</w:t>
      </w:r>
      <w:r w:rsidRPr="00077612">
        <w:rPr>
          <w:rFonts w:ascii="Times New Roman" w:hAnsi="Times New Roman"/>
          <w:iCs/>
          <w:color w:val="auto"/>
        </w:rPr>
        <w:t xml:space="preserve"> НАН Беларуси (акт внедрения от 01.12.2021). Получен акт о практическом использовании методики определения психоэмоционального статуса индивида по характеристике его ДНК в </w:t>
      </w:r>
      <w:r w:rsidR="00DF3D43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>ГУ «Научно-практический центр Государственного комитета судебных экспертиз Республики Беларусь» (акт от 30.08.2023), получено заключение о её пригодности для использования в системе Государственного комитета судебных экспертиз Республики Беларусь при разработке методических материалов для экспертов в области судебной медицины и криминалистики, при подготовке (переподготовке) и повышении квалификации следственно-</w:t>
      </w:r>
      <w:r w:rsidRPr="00513EB3">
        <w:rPr>
          <w:rFonts w:ascii="Times New Roman" w:hAnsi="Times New Roman"/>
          <w:iCs/>
          <w:color w:val="auto"/>
        </w:rPr>
        <w:t xml:space="preserve">оперативных, судейских и прокурорских кадров. Разработан генетико-психологический паспорт человека, внедренный в </w:t>
      </w:r>
      <w:r w:rsidR="00DF3D43">
        <w:rPr>
          <w:rFonts w:ascii="Times New Roman" w:hAnsi="Times New Roman"/>
          <w:iCs/>
          <w:color w:val="auto"/>
        </w:rPr>
        <w:t>Р</w:t>
      </w:r>
      <w:r w:rsidRPr="00513EB3">
        <w:rPr>
          <w:rFonts w:ascii="Times New Roman" w:hAnsi="Times New Roman"/>
          <w:iCs/>
          <w:color w:val="auto"/>
        </w:rPr>
        <w:t>еспубликанский центр геномных биотехнологий. Объем выручки от внедрения с 1 июня 2023 г</w:t>
      </w:r>
      <w:r w:rsidR="00F32785">
        <w:rPr>
          <w:rFonts w:ascii="Times New Roman" w:hAnsi="Times New Roman"/>
          <w:iCs/>
          <w:color w:val="auto"/>
        </w:rPr>
        <w:t>.</w:t>
      </w:r>
      <w:r w:rsidRPr="00513EB3">
        <w:rPr>
          <w:rFonts w:ascii="Times New Roman" w:hAnsi="Times New Roman"/>
          <w:iCs/>
          <w:color w:val="auto"/>
        </w:rPr>
        <w:t xml:space="preserve"> составил</w:t>
      </w:r>
      <w:r w:rsidRPr="00513EB3">
        <w:rPr>
          <w:rFonts w:ascii="Times New Roman" w:hAnsi="Times New Roman"/>
          <w:bCs/>
          <w:iCs/>
          <w:color w:val="auto"/>
        </w:rPr>
        <w:t xml:space="preserve"> 75,5 тыс.</w:t>
      </w:r>
      <w:r w:rsidR="00EB0ADF">
        <w:rPr>
          <w:rFonts w:ascii="Times New Roman" w:hAnsi="Times New Roman"/>
          <w:bCs/>
          <w:iCs/>
          <w:color w:val="auto"/>
        </w:rPr>
        <w:t xml:space="preserve"> </w:t>
      </w:r>
      <w:r w:rsidRPr="00513EB3">
        <w:rPr>
          <w:rFonts w:ascii="Times New Roman" w:hAnsi="Times New Roman"/>
          <w:bCs/>
          <w:iCs/>
          <w:color w:val="auto"/>
        </w:rPr>
        <w:t>рос</w:t>
      </w:r>
      <w:r w:rsidR="00DF3D43">
        <w:rPr>
          <w:rFonts w:ascii="Times New Roman" w:hAnsi="Times New Roman"/>
          <w:bCs/>
          <w:iCs/>
          <w:color w:val="auto"/>
        </w:rPr>
        <w:t xml:space="preserve">сийских </w:t>
      </w:r>
      <w:r w:rsidRPr="00513EB3">
        <w:rPr>
          <w:rFonts w:ascii="Times New Roman" w:hAnsi="Times New Roman"/>
          <w:bCs/>
          <w:iCs/>
          <w:color w:val="auto"/>
        </w:rPr>
        <w:t>руб</w:t>
      </w:r>
      <w:r w:rsidR="00DF3D43">
        <w:rPr>
          <w:rFonts w:ascii="Times New Roman" w:hAnsi="Times New Roman"/>
          <w:bCs/>
          <w:iCs/>
          <w:color w:val="auto"/>
        </w:rPr>
        <w:t>лей</w:t>
      </w:r>
      <w:r w:rsidRPr="00513EB3">
        <w:rPr>
          <w:rFonts w:ascii="Times New Roman" w:hAnsi="Times New Roman"/>
          <w:iCs/>
          <w:color w:val="auto"/>
        </w:rPr>
        <w:t xml:space="preserve"> (</w:t>
      </w:r>
      <w:r w:rsidRPr="00513EB3">
        <w:rPr>
          <w:rFonts w:ascii="Times New Roman" w:hAnsi="Times New Roman"/>
          <w:bCs/>
          <w:iCs/>
          <w:color w:val="auto"/>
        </w:rPr>
        <w:t>10 договоров</w:t>
      </w:r>
      <w:r w:rsidRPr="00513EB3">
        <w:rPr>
          <w:rFonts w:ascii="Times New Roman" w:hAnsi="Times New Roman"/>
          <w:iCs/>
          <w:color w:val="auto"/>
        </w:rPr>
        <w:t>).</w:t>
      </w:r>
    </w:p>
    <w:p w:rsidR="009E1B90" w:rsidRPr="00077612" w:rsidRDefault="009E1B90" w:rsidP="009E1B90">
      <w:pPr>
        <w:pStyle w:val="Default"/>
        <w:rPr>
          <w:color w:val="auto"/>
          <w:sz w:val="16"/>
          <w:szCs w:val="16"/>
        </w:rPr>
      </w:pPr>
    </w:p>
    <w:p w:rsidR="009A730A" w:rsidRDefault="009A730A" w:rsidP="004B5E9D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center"/>
        <w:rPr>
          <w:rFonts w:ascii="Times New Roman" w:hAnsi="Times New Roman"/>
          <w:iCs/>
          <w:spacing w:val="3"/>
          <w:sz w:val="28"/>
          <w:szCs w:val="28"/>
          <w:lang w:val="ru-RU"/>
        </w:rPr>
      </w:pPr>
      <w:bookmarkStart w:id="4" w:name="_Hlk148713160"/>
      <w:r w:rsidRPr="00055A1F">
        <w:rPr>
          <w:rFonts w:ascii="Times New Roman" w:hAnsi="Times New Roman"/>
          <w:iCs/>
          <w:spacing w:val="3"/>
          <w:sz w:val="28"/>
          <w:szCs w:val="28"/>
          <w:lang w:val="ru-RU"/>
        </w:rPr>
        <w:t xml:space="preserve">Мероприятие 6. Определение генетических механизмов риска широко распространенных заболеваний (сердечно-сосудистых, эндокринных, аутоиммунных, костно-мышечных, онкологических и </w:t>
      </w:r>
      <w:proofErr w:type="spellStart"/>
      <w:r w:rsidRPr="00055A1F">
        <w:rPr>
          <w:rFonts w:ascii="Times New Roman" w:hAnsi="Times New Roman"/>
          <w:iCs/>
          <w:spacing w:val="3"/>
          <w:sz w:val="28"/>
          <w:szCs w:val="28"/>
          <w:lang w:val="ru-RU"/>
        </w:rPr>
        <w:t>некоронарогенных</w:t>
      </w:r>
      <w:proofErr w:type="spellEnd"/>
      <w:r w:rsidRPr="00055A1F">
        <w:rPr>
          <w:rFonts w:ascii="Times New Roman" w:hAnsi="Times New Roman"/>
          <w:iCs/>
          <w:spacing w:val="3"/>
          <w:sz w:val="28"/>
          <w:szCs w:val="28"/>
          <w:lang w:val="ru-RU"/>
        </w:rPr>
        <w:t xml:space="preserve"> заболеваний сердца), а также разработка геномных технологий выявления их ДНК-маркеров для применения в криминалистике</w:t>
      </w:r>
    </w:p>
    <w:p w:rsidR="00DF3D43" w:rsidRPr="00055A1F" w:rsidRDefault="00DF3D43" w:rsidP="005B40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Cs/>
          <w:spacing w:val="3"/>
          <w:sz w:val="28"/>
          <w:szCs w:val="28"/>
          <w:lang w:val="ru-RU"/>
        </w:rPr>
      </w:pPr>
    </w:p>
    <w:p w:rsidR="009A730A" w:rsidRPr="00513EB3" w:rsidRDefault="009A730A" w:rsidP="00EE4DA7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>Алгоритм дифференцированной медицинской профилактики сочетанных эндокринных заболеваний внедрен в учебный процесс на кафедре эндокринологии Бел</w:t>
      </w:r>
      <w:r w:rsidR="009A6855">
        <w:rPr>
          <w:rFonts w:ascii="Times New Roman" w:hAnsi="Times New Roman"/>
          <w:iCs/>
          <w:color w:val="auto"/>
        </w:rPr>
        <w:t>орусской медицинской академии пос</w:t>
      </w:r>
      <w:r w:rsidR="00667C40">
        <w:rPr>
          <w:rFonts w:ascii="Times New Roman" w:hAnsi="Times New Roman"/>
          <w:iCs/>
          <w:color w:val="auto"/>
        </w:rPr>
        <w:t>ле</w:t>
      </w:r>
      <w:r w:rsidR="009A6855">
        <w:rPr>
          <w:rFonts w:ascii="Times New Roman" w:hAnsi="Times New Roman"/>
          <w:iCs/>
          <w:color w:val="auto"/>
        </w:rPr>
        <w:t>дипломного образования</w:t>
      </w:r>
      <w:r w:rsidRPr="00077612">
        <w:rPr>
          <w:rFonts w:ascii="Times New Roman" w:hAnsi="Times New Roman"/>
          <w:iCs/>
          <w:color w:val="auto"/>
        </w:rPr>
        <w:t xml:space="preserve"> (акт внедрения от 23.08.2021), протоколы тестирования </w:t>
      </w:r>
      <w:r w:rsidRPr="00513EB3">
        <w:rPr>
          <w:rFonts w:ascii="Times New Roman" w:hAnsi="Times New Roman"/>
          <w:iCs/>
          <w:color w:val="auto"/>
        </w:rPr>
        <w:t xml:space="preserve">генов используются для ДНК-диагностики предрасположенности к нарушениям углеводно-жирового обмена и развития сахарного диабета 2 типа и внедрены в Республиканский центр геномных биотехнологий ИГЦ НАН Беларуси </w:t>
      </w:r>
      <w:r w:rsidR="009E1B90">
        <w:rPr>
          <w:rFonts w:ascii="Times New Roman" w:hAnsi="Times New Roman"/>
          <w:iCs/>
          <w:color w:val="auto"/>
        </w:rPr>
        <w:br/>
      </w:r>
      <w:r w:rsidRPr="00513EB3">
        <w:rPr>
          <w:rFonts w:ascii="Times New Roman" w:hAnsi="Times New Roman"/>
          <w:iCs/>
          <w:color w:val="auto"/>
        </w:rPr>
        <w:t xml:space="preserve">(акт внедрения от 17.12.2021). За период с 01.01.2020 г. заключено </w:t>
      </w:r>
      <w:r w:rsidRPr="00513EB3">
        <w:rPr>
          <w:rFonts w:ascii="Times New Roman" w:hAnsi="Times New Roman"/>
          <w:bCs/>
          <w:iCs/>
          <w:color w:val="auto"/>
        </w:rPr>
        <w:t>352 договора</w:t>
      </w:r>
      <w:r w:rsidRPr="00513EB3">
        <w:rPr>
          <w:rFonts w:ascii="Times New Roman" w:hAnsi="Times New Roman"/>
          <w:iCs/>
          <w:color w:val="auto"/>
        </w:rPr>
        <w:t xml:space="preserve">, объем выручки от внедрения результатов составил </w:t>
      </w:r>
      <w:r w:rsidR="009E1B90">
        <w:rPr>
          <w:rFonts w:ascii="Times New Roman" w:hAnsi="Times New Roman"/>
          <w:iCs/>
          <w:color w:val="auto"/>
        </w:rPr>
        <w:br/>
      </w:r>
      <w:r w:rsidRPr="00513EB3">
        <w:rPr>
          <w:rFonts w:ascii="Times New Roman" w:hAnsi="Times New Roman"/>
          <w:bCs/>
          <w:iCs/>
          <w:color w:val="auto"/>
        </w:rPr>
        <w:t xml:space="preserve">1 115,2 </w:t>
      </w:r>
      <w:proofErr w:type="spellStart"/>
      <w:r w:rsidR="00715749" w:rsidRPr="00715749">
        <w:rPr>
          <w:rFonts w:ascii="Times New Roman" w:hAnsi="Times New Roman"/>
          <w:bCs/>
          <w:iCs/>
          <w:color w:val="auto"/>
        </w:rPr>
        <w:t>тыс.российских</w:t>
      </w:r>
      <w:proofErr w:type="spellEnd"/>
      <w:r w:rsidR="00715749" w:rsidRPr="00715749">
        <w:rPr>
          <w:rFonts w:ascii="Times New Roman" w:hAnsi="Times New Roman"/>
          <w:bCs/>
          <w:iCs/>
          <w:color w:val="auto"/>
        </w:rPr>
        <w:t xml:space="preserve"> рублей</w:t>
      </w:r>
      <w:r w:rsidR="007B5D8B">
        <w:rPr>
          <w:rFonts w:ascii="Times New Roman" w:hAnsi="Times New Roman"/>
          <w:bCs/>
          <w:iCs/>
          <w:color w:val="auto"/>
        </w:rPr>
        <w:t>.</w:t>
      </w:r>
    </w:p>
    <w:p w:rsidR="009A730A" w:rsidRPr="00513EB3" w:rsidRDefault="009A730A" w:rsidP="00EE4DA7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513EB3">
        <w:rPr>
          <w:rFonts w:ascii="Times New Roman" w:hAnsi="Times New Roman"/>
          <w:iCs/>
          <w:color w:val="auto"/>
        </w:rPr>
        <w:t xml:space="preserve">Утверждена в Министерстве </w:t>
      </w:r>
      <w:r>
        <w:rPr>
          <w:rFonts w:ascii="Times New Roman" w:hAnsi="Times New Roman"/>
          <w:iCs/>
          <w:color w:val="auto"/>
        </w:rPr>
        <w:t xml:space="preserve">здравоохранения </w:t>
      </w:r>
      <w:r w:rsidR="00534F93">
        <w:rPr>
          <w:rFonts w:ascii="Times New Roman" w:hAnsi="Times New Roman"/>
          <w:iCs/>
          <w:color w:val="auto"/>
        </w:rPr>
        <w:t xml:space="preserve">Республики Беларусь </w:t>
      </w:r>
      <w:r>
        <w:rPr>
          <w:rFonts w:ascii="Times New Roman" w:hAnsi="Times New Roman"/>
          <w:iCs/>
          <w:color w:val="auto"/>
        </w:rPr>
        <w:t xml:space="preserve"> и внедрена в</w:t>
      </w:r>
      <w:r w:rsidR="00534F93">
        <w:rPr>
          <w:rFonts w:ascii="Times New Roman" w:hAnsi="Times New Roman"/>
          <w:iCs/>
          <w:color w:val="auto"/>
        </w:rPr>
        <w:t xml:space="preserve"> </w:t>
      </w:r>
      <w:r w:rsidRPr="00513EB3">
        <w:rPr>
          <w:rFonts w:ascii="Times New Roman" w:hAnsi="Times New Roman"/>
          <w:iCs/>
          <w:color w:val="auto"/>
        </w:rPr>
        <w:t>УЗ «6-я городская клиническая больница» г.</w:t>
      </w:r>
      <w:r>
        <w:rPr>
          <w:rFonts w:ascii="Times New Roman" w:hAnsi="Times New Roman"/>
          <w:iCs/>
          <w:color w:val="auto"/>
        </w:rPr>
        <w:t> </w:t>
      </w:r>
      <w:r w:rsidRPr="00513EB3">
        <w:rPr>
          <w:rFonts w:ascii="Times New Roman" w:hAnsi="Times New Roman"/>
          <w:iCs/>
          <w:color w:val="auto"/>
        </w:rPr>
        <w:t xml:space="preserve">Минска </w:t>
      </w:r>
      <w:r w:rsidR="009E1B90">
        <w:rPr>
          <w:rFonts w:ascii="Times New Roman" w:hAnsi="Times New Roman"/>
          <w:iCs/>
          <w:color w:val="auto"/>
        </w:rPr>
        <w:br/>
      </w:r>
      <w:r w:rsidRPr="00513EB3">
        <w:rPr>
          <w:rFonts w:ascii="Times New Roman" w:hAnsi="Times New Roman"/>
          <w:iCs/>
          <w:color w:val="auto"/>
        </w:rPr>
        <w:t>(акт внедрения от 17.12.2021) и в Республиканский центр геномных биотехнологий ИГЦ НАН Беларуси (акт внедрения от 01.12.2021) инструкция по применению «Метод оценки вероятности развития инфаркта миокарда и фибрилляции предсердий на основе молекулярно-генетического анализа» (утверждена 21.02.2023, рег.№</w:t>
      </w:r>
      <w:r>
        <w:rPr>
          <w:rFonts w:ascii="Times New Roman" w:hAnsi="Times New Roman"/>
          <w:iCs/>
          <w:color w:val="auto"/>
        </w:rPr>
        <w:t> </w:t>
      </w:r>
      <w:r w:rsidRPr="00513EB3">
        <w:rPr>
          <w:rFonts w:ascii="Times New Roman" w:hAnsi="Times New Roman"/>
          <w:iCs/>
          <w:color w:val="auto"/>
        </w:rPr>
        <w:t xml:space="preserve">015-0422). За период с 2019 г. заключено </w:t>
      </w:r>
      <w:r w:rsidR="009E1B90">
        <w:rPr>
          <w:rFonts w:ascii="Times New Roman" w:hAnsi="Times New Roman"/>
          <w:iCs/>
          <w:color w:val="auto"/>
        </w:rPr>
        <w:br/>
      </w:r>
      <w:r w:rsidRPr="00513EB3">
        <w:rPr>
          <w:rFonts w:ascii="Times New Roman" w:hAnsi="Times New Roman"/>
          <w:bCs/>
          <w:iCs/>
          <w:color w:val="auto"/>
        </w:rPr>
        <w:t>1302 договора</w:t>
      </w:r>
      <w:r w:rsidRPr="00513EB3">
        <w:rPr>
          <w:rFonts w:ascii="Times New Roman" w:hAnsi="Times New Roman"/>
          <w:iCs/>
          <w:color w:val="auto"/>
        </w:rPr>
        <w:t xml:space="preserve"> на определение риска развития </w:t>
      </w:r>
      <w:proofErr w:type="spellStart"/>
      <w:r w:rsidRPr="00513EB3">
        <w:rPr>
          <w:rFonts w:ascii="Times New Roman" w:hAnsi="Times New Roman"/>
          <w:iCs/>
          <w:color w:val="auto"/>
        </w:rPr>
        <w:t>тромбогенных</w:t>
      </w:r>
      <w:proofErr w:type="spellEnd"/>
      <w:r w:rsidRPr="00513EB3">
        <w:rPr>
          <w:rFonts w:ascii="Times New Roman" w:hAnsi="Times New Roman"/>
          <w:iCs/>
          <w:color w:val="auto"/>
        </w:rPr>
        <w:t xml:space="preserve"> заболеваний, оценки вероятности развития инфаркта миокарда и фибрилляции предсердий и количественного определения генетического риска развития различных нозологий сердечно-сосудистых заболеваний, объем выручки </w:t>
      </w:r>
      <w:r>
        <w:rPr>
          <w:rFonts w:ascii="Times New Roman" w:hAnsi="Times New Roman"/>
          <w:iCs/>
          <w:color w:val="auto"/>
        </w:rPr>
        <w:t xml:space="preserve">от внедрения </w:t>
      </w:r>
      <w:r w:rsidRPr="00513EB3">
        <w:rPr>
          <w:rFonts w:ascii="Times New Roman" w:hAnsi="Times New Roman"/>
          <w:iCs/>
          <w:color w:val="auto"/>
        </w:rPr>
        <w:t xml:space="preserve">составил </w:t>
      </w:r>
      <w:r w:rsidRPr="00513EB3">
        <w:rPr>
          <w:rFonts w:ascii="Times New Roman" w:hAnsi="Times New Roman"/>
          <w:bCs/>
          <w:iCs/>
          <w:color w:val="auto"/>
        </w:rPr>
        <w:t>4 819,3</w:t>
      </w:r>
      <w:r>
        <w:rPr>
          <w:rFonts w:ascii="Times New Roman" w:hAnsi="Times New Roman"/>
          <w:bCs/>
          <w:iCs/>
          <w:color w:val="auto"/>
        </w:rPr>
        <w:t> </w:t>
      </w:r>
      <w:r w:rsidR="007B5D8B">
        <w:rPr>
          <w:rFonts w:ascii="Times New Roman" w:hAnsi="Times New Roman"/>
          <w:bCs/>
          <w:iCs/>
          <w:color w:val="auto"/>
        </w:rPr>
        <w:t xml:space="preserve"> </w:t>
      </w:r>
      <w:proofErr w:type="spellStart"/>
      <w:r w:rsidR="007B5D8B" w:rsidRPr="00715749">
        <w:rPr>
          <w:rFonts w:ascii="Times New Roman" w:hAnsi="Times New Roman"/>
          <w:bCs/>
          <w:iCs/>
          <w:color w:val="auto"/>
        </w:rPr>
        <w:t>тыс.российских</w:t>
      </w:r>
      <w:proofErr w:type="spellEnd"/>
      <w:r w:rsidR="007B5D8B" w:rsidRPr="00715749">
        <w:rPr>
          <w:rFonts w:ascii="Times New Roman" w:hAnsi="Times New Roman"/>
          <w:bCs/>
          <w:iCs/>
          <w:color w:val="auto"/>
        </w:rPr>
        <w:t xml:space="preserve"> рублей</w:t>
      </w:r>
      <w:r w:rsidR="007B5D8B">
        <w:rPr>
          <w:rFonts w:ascii="Times New Roman" w:hAnsi="Times New Roman"/>
          <w:bCs/>
          <w:iCs/>
          <w:color w:val="auto"/>
        </w:rPr>
        <w:t>.</w:t>
      </w:r>
    </w:p>
    <w:bookmarkEnd w:id="4"/>
    <w:p w:rsidR="009A730A" w:rsidRPr="00513EB3" w:rsidRDefault="009A730A" w:rsidP="00B32CCD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>Методика применения ДНК-маркеров в оценке индивидуального риска заболеваний костно-мышечной системы утверждена в Министерстве здравоохранения Р</w:t>
      </w:r>
      <w:r w:rsidR="007B5D8B">
        <w:rPr>
          <w:rFonts w:ascii="Times New Roman" w:hAnsi="Times New Roman"/>
          <w:iCs/>
          <w:color w:val="auto"/>
        </w:rPr>
        <w:t xml:space="preserve">еспублики </w:t>
      </w:r>
      <w:r w:rsidRPr="00077612">
        <w:rPr>
          <w:rFonts w:ascii="Times New Roman" w:hAnsi="Times New Roman"/>
          <w:iCs/>
          <w:color w:val="auto"/>
        </w:rPr>
        <w:t>Б</w:t>
      </w:r>
      <w:r w:rsidR="007B5D8B">
        <w:rPr>
          <w:rFonts w:ascii="Times New Roman" w:hAnsi="Times New Roman"/>
          <w:iCs/>
          <w:color w:val="auto"/>
        </w:rPr>
        <w:t>еларусь</w:t>
      </w:r>
      <w:r w:rsidRPr="00077612">
        <w:rPr>
          <w:rFonts w:ascii="Times New Roman" w:hAnsi="Times New Roman"/>
          <w:iCs/>
          <w:color w:val="auto"/>
        </w:rPr>
        <w:t xml:space="preserve"> (инструкция по применению «Метод выявления вероятности развития остеопороза с патологическими переломами», дата утверждения 08.12.2021, рег.№</w:t>
      </w:r>
      <w:r>
        <w:rPr>
          <w:rFonts w:ascii="Times New Roman" w:hAnsi="Times New Roman"/>
          <w:iCs/>
          <w:color w:val="auto"/>
        </w:rPr>
        <w:t> </w:t>
      </w:r>
      <w:r w:rsidRPr="00077612">
        <w:rPr>
          <w:rFonts w:ascii="Times New Roman" w:hAnsi="Times New Roman"/>
          <w:iCs/>
          <w:color w:val="auto"/>
        </w:rPr>
        <w:t xml:space="preserve">118-1021) и внедрена в </w:t>
      </w:r>
      <w:r w:rsidR="007B5D8B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>1 городскую больницу г.</w:t>
      </w:r>
      <w:r>
        <w:rPr>
          <w:rFonts w:ascii="Times New Roman" w:hAnsi="Times New Roman"/>
          <w:iCs/>
          <w:color w:val="auto"/>
        </w:rPr>
        <w:t> </w:t>
      </w:r>
      <w:r w:rsidRPr="00077612">
        <w:rPr>
          <w:rFonts w:ascii="Times New Roman" w:hAnsi="Times New Roman"/>
          <w:iCs/>
          <w:color w:val="auto"/>
        </w:rPr>
        <w:t>Минска (акт внедрения от 17.12.2021), в учебный процесс Б</w:t>
      </w:r>
      <w:r w:rsidR="00E55816">
        <w:rPr>
          <w:rFonts w:ascii="Times New Roman" w:hAnsi="Times New Roman"/>
          <w:iCs/>
          <w:color w:val="auto"/>
        </w:rPr>
        <w:t>елорусского государственного медицинского университета</w:t>
      </w:r>
      <w:r w:rsidRPr="00077612">
        <w:rPr>
          <w:rFonts w:ascii="Times New Roman" w:hAnsi="Times New Roman"/>
          <w:iCs/>
          <w:color w:val="auto"/>
        </w:rPr>
        <w:t xml:space="preserve"> </w:t>
      </w:r>
      <w:r w:rsidR="00F8319E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 xml:space="preserve">(акт о внедрении в учебный процесс от 14.12.2021), в ГУ «Республиканский центр медицинской реабилитации и </w:t>
      </w:r>
      <w:proofErr w:type="spellStart"/>
      <w:r w:rsidRPr="00077612">
        <w:rPr>
          <w:rFonts w:ascii="Times New Roman" w:hAnsi="Times New Roman"/>
          <w:iCs/>
          <w:color w:val="auto"/>
        </w:rPr>
        <w:t>бальнеолечения</w:t>
      </w:r>
      <w:proofErr w:type="spellEnd"/>
      <w:r w:rsidRPr="00077612">
        <w:rPr>
          <w:rFonts w:ascii="Times New Roman" w:hAnsi="Times New Roman"/>
          <w:iCs/>
          <w:color w:val="auto"/>
        </w:rPr>
        <w:t>» (акт внедрения от 07.08.2023, 86 пациентов с положительным результатом), в 3-ю Центральную районную клиническую поликлинику Октябрьского района г.</w:t>
      </w:r>
      <w:r>
        <w:rPr>
          <w:rFonts w:ascii="Times New Roman" w:hAnsi="Times New Roman"/>
          <w:iCs/>
          <w:color w:val="auto"/>
        </w:rPr>
        <w:t> </w:t>
      </w:r>
      <w:r w:rsidRPr="00077612">
        <w:rPr>
          <w:rFonts w:ascii="Times New Roman" w:hAnsi="Times New Roman"/>
          <w:iCs/>
          <w:color w:val="auto"/>
        </w:rPr>
        <w:t xml:space="preserve">Минска </w:t>
      </w:r>
      <w:r w:rsidR="00F8319E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 xml:space="preserve">(акт внедрения от 22.08.2023, 54 пациента с положительным результатом), что позволило существенно повысить точность и своевременность диагностики остеопороза и выявления лиц с высоким риском переломов, повысить эффективность оказания медицинский помощи пациентам с данной патологией за счет своевременного назначения комплекса мероприятий по лечению остеопороза и профилактике переломов, определения показаний для направления на молекулярно-генетическое тестирование лиц с прогнозируемым высоким </w:t>
      </w:r>
      <w:r w:rsidRPr="00513EB3">
        <w:rPr>
          <w:rFonts w:ascii="Times New Roman" w:hAnsi="Times New Roman"/>
          <w:iCs/>
          <w:color w:val="auto"/>
        </w:rPr>
        <w:t xml:space="preserve">риском </w:t>
      </w:r>
      <w:proofErr w:type="spellStart"/>
      <w:r w:rsidRPr="00513EB3">
        <w:rPr>
          <w:rFonts w:ascii="Times New Roman" w:hAnsi="Times New Roman"/>
          <w:iCs/>
          <w:color w:val="auto"/>
        </w:rPr>
        <w:t>остеопоротических</w:t>
      </w:r>
      <w:proofErr w:type="spellEnd"/>
      <w:r w:rsidRPr="00513EB3">
        <w:rPr>
          <w:rFonts w:ascii="Times New Roman" w:hAnsi="Times New Roman"/>
          <w:iCs/>
          <w:color w:val="auto"/>
        </w:rPr>
        <w:t xml:space="preserve"> переломов. Согласно проведенной по результатам реализации задания оценки эффективности НИР, экономический эффект от внедрения НИР для 140 пациентов с положительным результатом составил </w:t>
      </w:r>
      <w:r w:rsidRPr="00513EB3">
        <w:rPr>
          <w:rFonts w:ascii="Times New Roman" w:hAnsi="Times New Roman"/>
          <w:bCs/>
          <w:iCs/>
          <w:color w:val="auto"/>
        </w:rPr>
        <w:t>5</w:t>
      </w:r>
      <w:r w:rsidRPr="00513EB3">
        <w:rPr>
          <w:rFonts w:ascii="Times New Roman" w:hAnsi="Times New Roman"/>
          <w:bCs/>
          <w:iCs/>
          <w:color w:val="auto"/>
          <w:lang w:val="en-US"/>
        </w:rPr>
        <w:t> </w:t>
      </w:r>
      <w:r w:rsidRPr="00513EB3">
        <w:rPr>
          <w:rFonts w:ascii="Times New Roman" w:hAnsi="Times New Roman"/>
          <w:bCs/>
          <w:iCs/>
          <w:color w:val="auto"/>
        </w:rPr>
        <w:t>859,1</w:t>
      </w:r>
      <w:r w:rsidR="00907CD2">
        <w:rPr>
          <w:rFonts w:ascii="Times New Roman" w:hAnsi="Times New Roman"/>
          <w:bCs/>
          <w:iCs/>
          <w:color w:val="auto"/>
        </w:rPr>
        <w:t xml:space="preserve"> </w:t>
      </w:r>
      <w:proofErr w:type="spellStart"/>
      <w:r w:rsidR="00907CD2" w:rsidRPr="00715749">
        <w:rPr>
          <w:rFonts w:ascii="Times New Roman" w:hAnsi="Times New Roman"/>
          <w:bCs/>
          <w:iCs/>
          <w:color w:val="auto"/>
        </w:rPr>
        <w:t>тыс.российских</w:t>
      </w:r>
      <w:proofErr w:type="spellEnd"/>
      <w:r w:rsidR="00907CD2" w:rsidRPr="00715749">
        <w:rPr>
          <w:rFonts w:ascii="Times New Roman" w:hAnsi="Times New Roman"/>
          <w:bCs/>
          <w:iCs/>
          <w:color w:val="auto"/>
        </w:rPr>
        <w:t xml:space="preserve"> рублей</w:t>
      </w:r>
      <w:r w:rsidR="00907CD2">
        <w:rPr>
          <w:rFonts w:ascii="Times New Roman" w:hAnsi="Times New Roman"/>
          <w:bCs/>
          <w:iCs/>
          <w:color w:val="auto"/>
        </w:rPr>
        <w:t>.</w:t>
      </w:r>
      <w:r w:rsidRPr="00513EB3">
        <w:rPr>
          <w:rFonts w:ascii="Times New Roman" w:hAnsi="Times New Roman"/>
          <w:iCs/>
          <w:color w:val="auto"/>
        </w:rPr>
        <w:t xml:space="preserve"> Разработано </w:t>
      </w:r>
      <w:r w:rsidR="00907CD2">
        <w:rPr>
          <w:rFonts w:ascii="Times New Roman" w:hAnsi="Times New Roman"/>
          <w:iCs/>
          <w:color w:val="auto"/>
        </w:rPr>
        <w:t>р</w:t>
      </w:r>
      <w:r w:rsidRPr="00513EB3">
        <w:rPr>
          <w:rFonts w:ascii="Times New Roman" w:hAnsi="Times New Roman"/>
          <w:iCs/>
          <w:color w:val="auto"/>
        </w:rPr>
        <w:t>ационализаторское предложение, которое принято к использованию в Белорусской медицинской академии последипломного образования (удостоверение №3</w:t>
      </w:r>
      <w:r>
        <w:rPr>
          <w:rFonts w:ascii="Times New Roman" w:hAnsi="Times New Roman"/>
          <w:iCs/>
          <w:color w:val="auto"/>
        </w:rPr>
        <w:t> </w:t>
      </w:r>
      <w:r w:rsidRPr="00513EB3">
        <w:rPr>
          <w:rFonts w:ascii="Times New Roman" w:hAnsi="Times New Roman"/>
          <w:iCs/>
          <w:color w:val="auto"/>
        </w:rPr>
        <w:t xml:space="preserve">04/39 от 13.12.2021). </w:t>
      </w:r>
      <w:r w:rsidR="008D5E5B">
        <w:rPr>
          <w:rFonts w:ascii="Times New Roman" w:hAnsi="Times New Roman"/>
          <w:iCs/>
          <w:color w:val="auto"/>
        </w:rPr>
        <w:t>С</w:t>
      </w:r>
      <w:r w:rsidR="008D5E5B" w:rsidRPr="00513EB3">
        <w:rPr>
          <w:rFonts w:ascii="Times New Roman" w:hAnsi="Times New Roman"/>
          <w:iCs/>
          <w:color w:val="auto"/>
        </w:rPr>
        <w:t xml:space="preserve"> 2020</w:t>
      </w:r>
      <w:r w:rsidR="008D5E5B">
        <w:rPr>
          <w:rFonts w:ascii="Times New Roman" w:hAnsi="Times New Roman"/>
          <w:iCs/>
          <w:color w:val="auto"/>
        </w:rPr>
        <w:t> </w:t>
      </w:r>
      <w:r w:rsidR="008D5E5B" w:rsidRPr="00513EB3">
        <w:rPr>
          <w:rFonts w:ascii="Times New Roman" w:hAnsi="Times New Roman"/>
          <w:iCs/>
          <w:color w:val="auto"/>
        </w:rPr>
        <w:t xml:space="preserve">г. </w:t>
      </w:r>
      <w:r w:rsidRPr="00513EB3">
        <w:rPr>
          <w:rFonts w:ascii="Times New Roman" w:hAnsi="Times New Roman"/>
          <w:iCs/>
          <w:color w:val="auto"/>
        </w:rPr>
        <w:t>в Республиканск</w:t>
      </w:r>
      <w:r w:rsidR="008D5E5B">
        <w:rPr>
          <w:rFonts w:ascii="Times New Roman" w:hAnsi="Times New Roman"/>
          <w:iCs/>
          <w:color w:val="auto"/>
        </w:rPr>
        <w:t>ом</w:t>
      </w:r>
      <w:r w:rsidRPr="00513EB3">
        <w:rPr>
          <w:rFonts w:ascii="Times New Roman" w:hAnsi="Times New Roman"/>
          <w:iCs/>
          <w:color w:val="auto"/>
        </w:rPr>
        <w:t xml:space="preserve"> центр</w:t>
      </w:r>
      <w:r w:rsidR="008D5E5B">
        <w:rPr>
          <w:rFonts w:ascii="Times New Roman" w:hAnsi="Times New Roman"/>
          <w:iCs/>
          <w:color w:val="auto"/>
        </w:rPr>
        <w:t>е</w:t>
      </w:r>
      <w:r w:rsidRPr="00513EB3">
        <w:rPr>
          <w:rFonts w:ascii="Times New Roman" w:hAnsi="Times New Roman"/>
          <w:iCs/>
          <w:color w:val="auto"/>
        </w:rPr>
        <w:t xml:space="preserve"> геномных биотехнологий заключено </w:t>
      </w:r>
      <w:r w:rsidRPr="00513EB3">
        <w:rPr>
          <w:rFonts w:ascii="Times New Roman" w:hAnsi="Times New Roman"/>
          <w:bCs/>
          <w:iCs/>
          <w:color w:val="auto"/>
        </w:rPr>
        <w:t>193 договора</w:t>
      </w:r>
      <w:r w:rsidRPr="00513EB3">
        <w:rPr>
          <w:rFonts w:ascii="Times New Roman" w:hAnsi="Times New Roman"/>
          <w:iCs/>
          <w:color w:val="auto"/>
        </w:rPr>
        <w:t xml:space="preserve"> на определение риска костно-мышечной патологии, объем выручки от </w:t>
      </w:r>
      <w:r>
        <w:rPr>
          <w:rFonts w:ascii="Times New Roman" w:hAnsi="Times New Roman"/>
          <w:iCs/>
          <w:color w:val="auto"/>
        </w:rPr>
        <w:t xml:space="preserve">внедрения </w:t>
      </w:r>
      <w:r w:rsidRPr="00513EB3">
        <w:rPr>
          <w:rFonts w:ascii="Times New Roman" w:hAnsi="Times New Roman"/>
          <w:iCs/>
          <w:color w:val="auto"/>
        </w:rPr>
        <w:t xml:space="preserve">составил </w:t>
      </w:r>
      <w:r w:rsidRPr="00513EB3">
        <w:rPr>
          <w:rFonts w:ascii="Times New Roman" w:hAnsi="Times New Roman"/>
          <w:bCs/>
          <w:iCs/>
          <w:color w:val="auto"/>
        </w:rPr>
        <w:t>680,4</w:t>
      </w:r>
      <w:r w:rsidR="00907CD2" w:rsidRPr="00907CD2">
        <w:rPr>
          <w:rFonts w:ascii="Times New Roman" w:hAnsi="Times New Roman"/>
          <w:bCs/>
          <w:iCs/>
          <w:color w:val="auto"/>
        </w:rPr>
        <w:t xml:space="preserve"> </w:t>
      </w:r>
      <w:proofErr w:type="spellStart"/>
      <w:r w:rsidR="00907CD2" w:rsidRPr="00715749">
        <w:rPr>
          <w:rFonts w:ascii="Times New Roman" w:hAnsi="Times New Roman"/>
          <w:bCs/>
          <w:iCs/>
          <w:color w:val="auto"/>
        </w:rPr>
        <w:t>тыс.российских</w:t>
      </w:r>
      <w:proofErr w:type="spellEnd"/>
      <w:r w:rsidR="00907CD2" w:rsidRPr="00715749">
        <w:rPr>
          <w:rFonts w:ascii="Times New Roman" w:hAnsi="Times New Roman"/>
          <w:bCs/>
          <w:iCs/>
          <w:color w:val="auto"/>
        </w:rPr>
        <w:t xml:space="preserve"> рублей</w:t>
      </w:r>
      <w:r w:rsidR="00907CD2">
        <w:rPr>
          <w:rFonts w:ascii="Times New Roman" w:hAnsi="Times New Roman"/>
          <w:bCs/>
          <w:iCs/>
          <w:color w:val="auto"/>
        </w:rPr>
        <w:t>.</w:t>
      </w:r>
    </w:p>
    <w:p w:rsidR="009A730A" w:rsidRPr="00077612" w:rsidRDefault="009A730A" w:rsidP="00EE4DA7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513EB3">
        <w:rPr>
          <w:rFonts w:ascii="Times New Roman" w:hAnsi="Times New Roman"/>
          <w:iCs/>
          <w:color w:val="auto"/>
        </w:rPr>
        <w:t xml:space="preserve">Методика определения типов несовершенного </w:t>
      </w:r>
      <w:proofErr w:type="spellStart"/>
      <w:r w:rsidRPr="00513EB3">
        <w:rPr>
          <w:rFonts w:ascii="Times New Roman" w:hAnsi="Times New Roman"/>
          <w:iCs/>
          <w:color w:val="auto"/>
        </w:rPr>
        <w:t>остеогенеза</w:t>
      </w:r>
      <w:proofErr w:type="spellEnd"/>
      <w:r w:rsidRPr="00513EB3">
        <w:rPr>
          <w:rFonts w:ascii="Times New Roman" w:hAnsi="Times New Roman"/>
          <w:iCs/>
          <w:color w:val="auto"/>
        </w:rPr>
        <w:t xml:space="preserve"> методом</w:t>
      </w:r>
      <w:r w:rsidRPr="00077612">
        <w:rPr>
          <w:rFonts w:ascii="Times New Roman" w:hAnsi="Times New Roman"/>
          <w:iCs/>
          <w:color w:val="auto"/>
        </w:rPr>
        <w:t xml:space="preserve"> </w:t>
      </w:r>
      <w:proofErr w:type="spellStart"/>
      <w:r w:rsidRPr="00077612">
        <w:rPr>
          <w:rFonts w:ascii="Times New Roman" w:hAnsi="Times New Roman"/>
          <w:iCs/>
          <w:color w:val="auto"/>
        </w:rPr>
        <w:t>секвенирования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генов, детерминирующих синтез коллагена и участвующих в </w:t>
      </w:r>
      <w:proofErr w:type="spellStart"/>
      <w:r w:rsidRPr="00077612">
        <w:rPr>
          <w:rFonts w:ascii="Times New Roman" w:hAnsi="Times New Roman"/>
          <w:iCs/>
          <w:color w:val="auto"/>
        </w:rPr>
        <w:t>остеогенезе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утверждена в Министерстве здравоохранения Р</w:t>
      </w:r>
      <w:r w:rsidR="00693B45">
        <w:rPr>
          <w:rFonts w:ascii="Times New Roman" w:hAnsi="Times New Roman"/>
          <w:iCs/>
          <w:color w:val="auto"/>
        </w:rPr>
        <w:t>еспублики Беларусь</w:t>
      </w:r>
      <w:r w:rsidRPr="00077612">
        <w:rPr>
          <w:rFonts w:ascii="Times New Roman" w:hAnsi="Times New Roman"/>
          <w:iCs/>
          <w:color w:val="auto"/>
        </w:rPr>
        <w:t xml:space="preserve"> (инструкция по применению «Метод диагностики типов несовершенного </w:t>
      </w:r>
      <w:proofErr w:type="spellStart"/>
      <w:r w:rsidRPr="00077612">
        <w:rPr>
          <w:rFonts w:ascii="Times New Roman" w:hAnsi="Times New Roman"/>
          <w:iCs/>
          <w:color w:val="auto"/>
        </w:rPr>
        <w:t>остеогенеза</w:t>
      </w:r>
      <w:proofErr w:type="spellEnd"/>
      <w:r w:rsidRPr="00077612">
        <w:rPr>
          <w:rFonts w:ascii="Times New Roman" w:hAnsi="Times New Roman"/>
          <w:iCs/>
          <w:color w:val="auto"/>
        </w:rPr>
        <w:t>, ассоциированных с нарушением структуры и синтеза коллагена», дата утверждения 19.11.2021, рег. №</w:t>
      </w:r>
      <w:r>
        <w:rPr>
          <w:rFonts w:ascii="Times New Roman" w:hAnsi="Times New Roman"/>
          <w:iCs/>
          <w:color w:val="auto"/>
        </w:rPr>
        <w:t> </w:t>
      </w:r>
      <w:r w:rsidRPr="00077612">
        <w:rPr>
          <w:rFonts w:ascii="Times New Roman" w:hAnsi="Times New Roman"/>
          <w:iCs/>
          <w:color w:val="auto"/>
        </w:rPr>
        <w:t xml:space="preserve">117-1021) и внедрена в Белорусский государственный медицинский университет </w:t>
      </w:r>
      <w:r w:rsidR="000725A9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>(акт о внедрении в учебный процесс от 08.12.2021), Белорусскую медицинскую академию последипломного образования (акт о внедрении в учебный процесс от 09.08.2023), Минскую областную детскую клиническую больницу (акты о внедрении от 10.12.2021, от 07.08.2023, организовано оказание медицинской помощи 176 пациентам с положительным результатом), РНПЦ «Мать и дитя» (акт о внедрении от 10.08.2023, организовано оказание медицинской помощи 26 пациентам с положительным результатом), УЗ «4-я городская детская клиническая больница» г.</w:t>
      </w:r>
      <w:r>
        <w:rPr>
          <w:rFonts w:ascii="Times New Roman" w:hAnsi="Times New Roman"/>
          <w:iCs/>
          <w:color w:val="auto"/>
        </w:rPr>
        <w:t> </w:t>
      </w:r>
      <w:r w:rsidRPr="00077612">
        <w:rPr>
          <w:rFonts w:ascii="Times New Roman" w:hAnsi="Times New Roman"/>
          <w:iCs/>
          <w:color w:val="auto"/>
        </w:rPr>
        <w:t xml:space="preserve">Минска (акт о внедрении от 10.07.2023, организовано оказание медицинской помощи 2 пациентам с положительным результатом), что позволило существенно повысить точность и своевременность диагностики несовершенного </w:t>
      </w:r>
      <w:proofErr w:type="spellStart"/>
      <w:r w:rsidRPr="00077612">
        <w:rPr>
          <w:rFonts w:ascii="Times New Roman" w:hAnsi="Times New Roman"/>
          <w:iCs/>
          <w:color w:val="auto"/>
        </w:rPr>
        <w:t>остеогенеза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у детей, повысить эффективность оказания медицинской помощи детям за счет раннего уточнения диагноза и своевременного начала лечения. Разработано </w:t>
      </w:r>
      <w:r w:rsidR="00820D27">
        <w:rPr>
          <w:rFonts w:ascii="Times New Roman" w:hAnsi="Times New Roman"/>
          <w:iCs/>
          <w:color w:val="auto"/>
        </w:rPr>
        <w:t>р</w:t>
      </w:r>
      <w:r w:rsidRPr="00077612">
        <w:rPr>
          <w:rFonts w:ascii="Times New Roman" w:hAnsi="Times New Roman"/>
          <w:iCs/>
          <w:color w:val="auto"/>
        </w:rPr>
        <w:t xml:space="preserve">ационализаторское предложение, которое принято к использованию в Белорусской медицинской академии последипломного образования (удостоверение </w:t>
      </w:r>
      <w:r w:rsidRPr="00077612">
        <w:rPr>
          <w:rFonts w:ascii="Times New Roman" w:hAnsi="Times New Roman"/>
          <w:color w:val="auto"/>
        </w:rPr>
        <w:t>№</w:t>
      </w:r>
      <w:r>
        <w:rPr>
          <w:rFonts w:ascii="Times New Roman" w:hAnsi="Times New Roman"/>
          <w:color w:val="auto"/>
        </w:rPr>
        <w:t> </w:t>
      </w:r>
      <w:r w:rsidRPr="00077612">
        <w:rPr>
          <w:rFonts w:ascii="Times New Roman" w:hAnsi="Times New Roman"/>
          <w:color w:val="auto"/>
        </w:rPr>
        <w:t>303/38 от 10.12.2021</w:t>
      </w:r>
      <w:r w:rsidRPr="00077612">
        <w:rPr>
          <w:rFonts w:ascii="Times New Roman" w:hAnsi="Times New Roman"/>
          <w:iCs/>
          <w:color w:val="auto"/>
        </w:rPr>
        <w:t>).</w:t>
      </w:r>
    </w:p>
    <w:p w:rsidR="009A730A" w:rsidRPr="00513EB3" w:rsidRDefault="009A730A" w:rsidP="005A0AE6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>ДНК-технология определения риска развития ревматоидного артрита у детского и взрослого населения внедрена в УО «Белорусский государственный медицинский университет» (акт о внедрении от 05.09.2023) с целью подготовки студентов-медиков по ряду дисциплин: «Внутренние болезни», «Заболевания суставов. Ревматоидный артрит» и др. ДНК-технология определения риска развития ювенильных аутоиммунных ревматических заболеваний утверждена в Министерстве здравоохранения Р</w:t>
      </w:r>
      <w:r w:rsidR="008634A4">
        <w:rPr>
          <w:rFonts w:ascii="Times New Roman" w:hAnsi="Times New Roman"/>
          <w:iCs/>
          <w:color w:val="auto"/>
        </w:rPr>
        <w:t xml:space="preserve">еспублики </w:t>
      </w:r>
      <w:r w:rsidR="008634A4" w:rsidRPr="00077612">
        <w:rPr>
          <w:rFonts w:ascii="Times New Roman" w:hAnsi="Times New Roman"/>
          <w:iCs/>
          <w:color w:val="auto"/>
        </w:rPr>
        <w:t>Б</w:t>
      </w:r>
      <w:r w:rsidR="008634A4">
        <w:rPr>
          <w:rFonts w:ascii="Times New Roman" w:hAnsi="Times New Roman"/>
          <w:iCs/>
          <w:color w:val="auto"/>
        </w:rPr>
        <w:t>еларусь</w:t>
      </w:r>
      <w:r w:rsidRPr="00077612">
        <w:rPr>
          <w:rFonts w:ascii="Times New Roman" w:hAnsi="Times New Roman"/>
          <w:iCs/>
          <w:color w:val="auto"/>
        </w:rPr>
        <w:t xml:space="preserve"> (инструкция по применению от 24.11.2022, </w:t>
      </w:r>
      <w:r w:rsidR="00DE102B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 xml:space="preserve">рег. </w:t>
      </w:r>
      <w:r>
        <w:rPr>
          <w:rFonts w:ascii="Times New Roman" w:hAnsi="Times New Roman"/>
          <w:iCs/>
          <w:color w:val="auto"/>
        </w:rPr>
        <w:t>№ </w:t>
      </w:r>
      <w:r w:rsidRPr="00077612">
        <w:rPr>
          <w:rFonts w:ascii="Times New Roman" w:hAnsi="Times New Roman"/>
          <w:iCs/>
          <w:color w:val="auto"/>
        </w:rPr>
        <w:t xml:space="preserve">082-0622) и внедрена в Республиканском центре геномных биотехнологий Института генетики и цитологии НАН Беларуси (акт внедрения от 20.10.2023) для оказания услуг населению по анализу предрасположенности к ювенильному идиопатическому артриту, ювенильной системной красной волчанке, болезни Кавасаки, а также в УЗ «2-я городская детская клиническая больница» (акт внедрения от 28.09.2023), что способствует более широкому использованию данной разработки по выявлению лиц с генетической предрасположенностью к аутоиммунным ревматических заболеваниям и, соответственно, проведению профилактических мероприятий и сокращению заболеваемости. Осуществлено внедрение протокола определения полиморфизма в гене IL-6R (rs2228145) в Республиканском центре геномных биотехнологий </w:t>
      </w:r>
      <w:r w:rsidR="00F17798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 xml:space="preserve">(акт внедрения </w:t>
      </w:r>
      <w:r w:rsidRPr="00513EB3">
        <w:rPr>
          <w:rFonts w:ascii="Times New Roman" w:hAnsi="Times New Roman"/>
          <w:iCs/>
          <w:color w:val="auto"/>
        </w:rPr>
        <w:t xml:space="preserve">от 20.10.2023) для оказания услуги по анализу предрасположенности к воспалительным заболеваниям кожи. За период внедрения ДНК-технологии и протокола в Республиканский центр геномных биотехнологий заключено </w:t>
      </w:r>
      <w:r w:rsidRPr="00513EB3">
        <w:rPr>
          <w:rFonts w:ascii="Times New Roman" w:hAnsi="Times New Roman"/>
          <w:bCs/>
          <w:iCs/>
          <w:color w:val="auto"/>
        </w:rPr>
        <w:t>15 договоров</w:t>
      </w:r>
      <w:r w:rsidRPr="00513EB3">
        <w:rPr>
          <w:rFonts w:ascii="Times New Roman" w:hAnsi="Times New Roman"/>
          <w:iCs/>
          <w:color w:val="auto"/>
        </w:rPr>
        <w:t xml:space="preserve"> на общую сумму </w:t>
      </w:r>
      <w:r w:rsidRPr="00513EB3">
        <w:rPr>
          <w:rFonts w:ascii="Times New Roman" w:hAnsi="Times New Roman"/>
          <w:bCs/>
          <w:iCs/>
          <w:color w:val="auto"/>
        </w:rPr>
        <w:t>91,7</w:t>
      </w:r>
      <w:r w:rsidR="00667C40" w:rsidRPr="00667C40">
        <w:rPr>
          <w:rFonts w:ascii="Times New Roman" w:hAnsi="Times New Roman"/>
          <w:bCs/>
          <w:iCs/>
          <w:color w:val="auto"/>
        </w:rPr>
        <w:t xml:space="preserve"> </w:t>
      </w:r>
      <w:proofErr w:type="spellStart"/>
      <w:r w:rsidR="00667C40" w:rsidRPr="00715749">
        <w:rPr>
          <w:rFonts w:ascii="Times New Roman" w:hAnsi="Times New Roman"/>
          <w:bCs/>
          <w:iCs/>
          <w:color w:val="auto"/>
        </w:rPr>
        <w:t>тыс.российских</w:t>
      </w:r>
      <w:proofErr w:type="spellEnd"/>
      <w:r w:rsidR="00667C40" w:rsidRPr="00715749">
        <w:rPr>
          <w:rFonts w:ascii="Times New Roman" w:hAnsi="Times New Roman"/>
          <w:bCs/>
          <w:iCs/>
          <w:color w:val="auto"/>
        </w:rPr>
        <w:t xml:space="preserve"> рублей</w:t>
      </w:r>
      <w:r w:rsidRPr="00513EB3">
        <w:rPr>
          <w:rFonts w:ascii="Times New Roman" w:hAnsi="Times New Roman"/>
          <w:iCs/>
          <w:color w:val="auto"/>
        </w:rPr>
        <w:t xml:space="preserve"> (по состоянию на 20.10.2023).</w:t>
      </w:r>
    </w:p>
    <w:p w:rsidR="009A730A" w:rsidRPr="000136ED" w:rsidRDefault="009A730A" w:rsidP="00600BFE">
      <w:pPr>
        <w:pStyle w:val="text10"/>
        <w:spacing w:after="0" w:line="336" w:lineRule="auto"/>
        <w:rPr>
          <w:rFonts w:ascii="Times New Roman" w:hAnsi="Times New Roman"/>
          <w:iCs/>
          <w:color w:val="auto"/>
          <w:spacing w:val="0"/>
        </w:rPr>
      </w:pPr>
      <w:bookmarkStart w:id="5" w:name="_Hlk148712311"/>
      <w:bookmarkStart w:id="6" w:name="_Hlk148973305"/>
      <w:r w:rsidRPr="000136ED">
        <w:rPr>
          <w:rFonts w:ascii="Times New Roman" w:hAnsi="Times New Roman"/>
          <w:iCs/>
          <w:color w:val="auto"/>
          <w:spacing w:val="0"/>
        </w:rPr>
        <w:t xml:space="preserve">ДНК-технология генетического тестирования пациентов с </w:t>
      </w:r>
      <w:proofErr w:type="spellStart"/>
      <w:r w:rsidRPr="000136ED">
        <w:rPr>
          <w:rFonts w:ascii="Times New Roman" w:hAnsi="Times New Roman"/>
          <w:iCs/>
          <w:color w:val="auto"/>
          <w:spacing w:val="0"/>
        </w:rPr>
        <w:t>онкопатологиями</w:t>
      </w:r>
      <w:proofErr w:type="spellEnd"/>
      <w:r w:rsidRPr="000136ED">
        <w:rPr>
          <w:rFonts w:ascii="Times New Roman" w:hAnsi="Times New Roman"/>
          <w:iCs/>
          <w:color w:val="auto"/>
          <w:spacing w:val="0"/>
        </w:rPr>
        <w:t xml:space="preserve"> утверждена в Министерстве здравоохранения Р</w:t>
      </w:r>
      <w:r w:rsidR="00FE6114">
        <w:rPr>
          <w:rFonts w:ascii="Times New Roman" w:hAnsi="Times New Roman"/>
          <w:iCs/>
          <w:color w:val="auto"/>
          <w:spacing w:val="0"/>
        </w:rPr>
        <w:t xml:space="preserve">еспублики </w:t>
      </w:r>
      <w:r w:rsidRPr="000136ED">
        <w:rPr>
          <w:rFonts w:ascii="Times New Roman" w:hAnsi="Times New Roman"/>
          <w:iCs/>
          <w:color w:val="auto"/>
          <w:spacing w:val="0"/>
        </w:rPr>
        <w:t>Б</w:t>
      </w:r>
      <w:r w:rsidR="00FE6114">
        <w:rPr>
          <w:rFonts w:ascii="Times New Roman" w:hAnsi="Times New Roman"/>
          <w:iCs/>
          <w:color w:val="auto"/>
          <w:spacing w:val="0"/>
        </w:rPr>
        <w:t>еларусь</w:t>
      </w:r>
      <w:r w:rsidRPr="000136ED">
        <w:rPr>
          <w:rFonts w:ascii="Times New Roman" w:hAnsi="Times New Roman"/>
          <w:iCs/>
          <w:color w:val="auto"/>
          <w:spacing w:val="0"/>
        </w:rPr>
        <w:t xml:space="preserve"> (инструкция по применению «Метод прогнозирования течения рака толстой кишки» от 23.12.2022, рег. № 180-1221)</w:t>
      </w:r>
      <w:r w:rsidR="00820D27">
        <w:rPr>
          <w:rFonts w:ascii="Times New Roman" w:hAnsi="Times New Roman"/>
          <w:iCs/>
          <w:color w:val="auto"/>
          <w:spacing w:val="0"/>
        </w:rPr>
        <w:t>,</w:t>
      </w:r>
      <w:r w:rsidRPr="000136ED">
        <w:rPr>
          <w:rFonts w:ascii="Times New Roman" w:hAnsi="Times New Roman"/>
          <w:iCs/>
          <w:color w:val="auto"/>
          <w:spacing w:val="0"/>
        </w:rPr>
        <w:t xml:space="preserve"> разработаны методические рекомендации «ДНК-технология генетического тестирования пациентов с </w:t>
      </w:r>
      <w:proofErr w:type="spellStart"/>
      <w:r w:rsidRPr="000136ED">
        <w:rPr>
          <w:rFonts w:ascii="Times New Roman" w:hAnsi="Times New Roman"/>
          <w:iCs/>
          <w:color w:val="auto"/>
          <w:spacing w:val="0"/>
        </w:rPr>
        <w:t>онкопатологиями</w:t>
      </w:r>
      <w:proofErr w:type="spellEnd"/>
      <w:r w:rsidRPr="000136ED">
        <w:rPr>
          <w:rFonts w:ascii="Times New Roman" w:hAnsi="Times New Roman"/>
          <w:iCs/>
          <w:color w:val="auto"/>
          <w:spacing w:val="0"/>
        </w:rPr>
        <w:t xml:space="preserve">» (протокол № 10 от 19.11.2021), проект инструкции по применению «Метод прогнозирования течения </w:t>
      </w:r>
      <w:proofErr w:type="spellStart"/>
      <w:r w:rsidRPr="000136ED">
        <w:rPr>
          <w:rFonts w:ascii="Times New Roman" w:hAnsi="Times New Roman"/>
          <w:iCs/>
          <w:color w:val="auto"/>
          <w:spacing w:val="0"/>
        </w:rPr>
        <w:t>немелкоклеточного</w:t>
      </w:r>
      <w:proofErr w:type="spellEnd"/>
      <w:r w:rsidRPr="000136ED">
        <w:rPr>
          <w:rFonts w:ascii="Times New Roman" w:hAnsi="Times New Roman"/>
          <w:iCs/>
          <w:color w:val="auto"/>
          <w:spacing w:val="0"/>
        </w:rPr>
        <w:t xml:space="preserve"> рака легкого». Результаты внедрены в клиническую и лабораторную практику учреждений здравоохранения, оказывающих помощь онкологическим пациентам (акт внедрения от 15</w:t>
      </w:r>
      <w:r w:rsidR="004722C2">
        <w:rPr>
          <w:rFonts w:ascii="Times New Roman" w:hAnsi="Times New Roman"/>
          <w:iCs/>
          <w:color w:val="auto"/>
          <w:spacing w:val="0"/>
        </w:rPr>
        <w:t>.08.</w:t>
      </w:r>
      <w:r w:rsidRPr="000136ED">
        <w:rPr>
          <w:rFonts w:ascii="Times New Roman" w:hAnsi="Times New Roman"/>
          <w:iCs/>
          <w:color w:val="auto"/>
          <w:spacing w:val="0"/>
        </w:rPr>
        <w:t>2023 и от 28</w:t>
      </w:r>
      <w:r w:rsidR="004722C2">
        <w:rPr>
          <w:rFonts w:ascii="Times New Roman" w:hAnsi="Times New Roman"/>
          <w:iCs/>
          <w:color w:val="auto"/>
          <w:spacing w:val="0"/>
        </w:rPr>
        <w:t>.09.</w:t>
      </w:r>
      <w:r w:rsidRPr="000136ED">
        <w:rPr>
          <w:rFonts w:ascii="Times New Roman" w:hAnsi="Times New Roman"/>
          <w:iCs/>
          <w:color w:val="auto"/>
          <w:spacing w:val="0"/>
        </w:rPr>
        <w:t>2023).</w:t>
      </w:r>
    </w:p>
    <w:bookmarkEnd w:id="5"/>
    <w:bookmarkEnd w:id="6"/>
    <w:p w:rsidR="009A730A" w:rsidRDefault="009A730A" w:rsidP="00600BFE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077612">
        <w:rPr>
          <w:rFonts w:ascii="Times New Roman" w:hAnsi="Times New Roman"/>
          <w:iCs/>
          <w:color w:val="auto"/>
        </w:rPr>
        <w:t xml:space="preserve">Методика стратификации риска внезапной смерти и </w:t>
      </w:r>
      <w:proofErr w:type="spellStart"/>
      <w:r w:rsidRPr="00077612">
        <w:rPr>
          <w:rFonts w:ascii="Times New Roman" w:hAnsi="Times New Roman"/>
          <w:iCs/>
          <w:color w:val="auto"/>
        </w:rPr>
        <w:t>жизнеугрожающих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тахиаритмических событий у пациентов с </w:t>
      </w:r>
      <w:proofErr w:type="spellStart"/>
      <w:r w:rsidRPr="00077612">
        <w:rPr>
          <w:rFonts w:ascii="Times New Roman" w:hAnsi="Times New Roman"/>
          <w:iCs/>
          <w:color w:val="auto"/>
        </w:rPr>
        <w:t>некоронарогенными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заболеваниями сердца с учетом клинических и генетических факторов внедрена в 3-</w:t>
      </w:r>
      <w:r>
        <w:rPr>
          <w:rFonts w:ascii="Times New Roman" w:hAnsi="Times New Roman"/>
          <w:iCs/>
          <w:color w:val="auto"/>
        </w:rPr>
        <w:t xml:space="preserve">е </w:t>
      </w:r>
      <w:proofErr w:type="spellStart"/>
      <w:r w:rsidRPr="00077612">
        <w:rPr>
          <w:rFonts w:ascii="Times New Roman" w:hAnsi="Times New Roman"/>
          <w:iCs/>
          <w:color w:val="auto"/>
        </w:rPr>
        <w:t>кардиотерапевтическое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отделение ГУ РНПЦ «Кардиология» (акт внедрения от 10.07.2023). С использованием методики было проведено обследование 30 пациентов с </w:t>
      </w:r>
      <w:proofErr w:type="spellStart"/>
      <w:r w:rsidRPr="00077612">
        <w:rPr>
          <w:rFonts w:ascii="Times New Roman" w:hAnsi="Times New Roman"/>
          <w:iCs/>
          <w:color w:val="auto"/>
        </w:rPr>
        <w:t>некоронарогенными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заболеваниями сердца и 32 их близких родственников. На основании риск-стратификации определена тактика дифференцированного подхода к медикаментозной терапии, 5 пациентам имплантировали </w:t>
      </w:r>
      <w:proofErr w:type="spellStart"/>
      <w:r w:rsidRPr="00077612">
        <w:rPr>
          <w:rFonts w:ascii="Times New Roman" w:hAnsi="Times New Roman"/>
          <w:iCs/>
          <w:color w:val="auto"/>
        </w:rPr>
        <w:t>кардиовертер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-дефибриллятор, 25 лицам предложена переоценка риска через 6 месяцев. Методика применения ДНК-маркеров для стратификации с определением индивидуального базового профиля риска синдрома внезапной смерти и прогрессирующей сердечной недостаточности у пациентов с диагностированными генетически детерминированными </w:t>
      </w:r>
      <w:proofErr w:type="spellStart"/>
      <w:r w:rsidRPr="00077612">
        <w:rPr>
          <w:rFonts w:ascii="Times New Roman" w:hAnsi="Times New Roman"/>
          <w:iCs/>
          <w:color w:val="auto"/>
        </w:rPr>
        <w:t>некоронарогенными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заболеваниями внедрена в </w:t>
      </w:r>
      <w:r w:rsidR="006F1BE9" w:rsidRPr="006F1BE9">
        <w:rPr>
          <w:rFonts w:ascii="Times New Roman" w:hAnsi="Times New Roman"/>
          <w:iCs/>
          <w:color w:val="auto"/>
        </w:rPr>
        <w:t xml:space="preserve">3-е </w:t>
      </w:r>
      <w:proofErr w:type="spellStart"/>
      <w:r w:rsidRPr="00077612">
        <w:rPr>
          <w:rFonts w:ascii="Times New Roman" w:hAnsi="Times New Roman"/>
          <w:iCs/>
          <w:color w:val="auto"/>
        </w:rPr>
        <w:t>кардиотерапевтическое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</w:t>
      </w:r>
      <w:r w:rsidRPr="000136ED">
        <w:rPr>
          <w:rFonts w:ascii="Times New Roman" w:hAnsi="Times New Roman"/>
          <w:iCs/>
          <w:color w:val="auto"/>
          <w:spacing w:val="0"/>
        </w:rPr>
        <w:t>отделение ГУ РНПЦ «Кардиология» (акт внедрения от 10.07.2023). С помощью</w:t>
      </w:r>
      <w:r w:rsidRPr="00077612">
        <w:rPr>
          <w:rFonts w:ascii="Times New Roman" w:hAnsi="Times New Roman"/>
          <w:iCs/>
          <w:color w:val="auto"/>
        </w:rPr>
        <w:t xml:space="preserve"> методики проведено обследование 63 пациентов с </w:t>
      </w:r>
      <w:proofErr w:type="spellStart"/>
      <w:r w:rsidRPr="00077612">
        <w:rPr>
          <w:rFonts w:ascii="Times New Roman" w:hAnsi="Times New Roman"/>
          <w:iCs/>
          <w:color w:val="auto"/>
        </w:rPr>
        <w:t>некоронарогенными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заболеваниями сердца и 26 их близких родственников. На основании риск-стратификации определена тактика дифференцированного подхода к медикаментозному, хирургическому и электрофизиологическому лечению пациентов. Получен патент на изобретение «Набор специфических </w:t>
      </w:r>
      <w:proofErr w:type="spellStart"/>
      <w:r w:rsidRPr="00077612">
        <w:rPr>
          <w:rFonts w:ascii="Times New Roman" w:hAnsi="Times New Roman"/>
          <w:iCs/>
          <w:color w:val="auto"/>
        </w:rPr>
        <w:t>гибридизационных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зондов для определения изменений в гене лизосома</w:t>
      </w:r>
      <w:r w:rsidR="005A0B26">
        <w:rPr>
          <w:rFonts w:ascii="Times New Roman" w:hAnsi="Times New Roman"/>
          <w:iCs/>
          <w:color w:val="auto"/>
        </w:rPr>
        <w:t xml:space="preserve"> </w:t>
      </w:r>
      <w:r w:rsidRPr="00077612">
        <w:rPr>
          <w:rFonts w:ascii="Times New Roman" w:hAnsi="Times New Roman"/>
          <w:iCs/>
          <w:color w:val="auto"/>
        </w:rPr>
        <w:t>ассоциированного протеина-2 (LAMP2) у человека методом MLPA для диагностики болезни Данона».</w:t>
      </w:r>
    </w:p>
    <w:p w:rsidR="000725A9" w:rsidRPr="00077612" w:rsidRDefault="000725A9" w:rsidP="000725A9">
      <w:pPr>
        <w:pStyle w:val="Default"/>
        <w:rPr>
          <w:color w:val="auto"/>
          <w:sz w:val="16"/>
          <w:szCs w:val="16"/>
        </w:rPr>
      </w:pPr>
    </w:p>
    <w:p w:rsidR="009A730A" w:rsidRDefault="009A730A" w:rsidP="004D31DE">
      <w:pPr>
        <w:pStyle w:val="text10"/>
        <w:spacing w:after="0" w:line="240" w:lineRule="auto"/>
        <w:jc w:val="center"/>
        <w:rPr>
          <w:rFonts w:ascii="Times New Roman" w:hAnsi="Times New Roman"/>
          <w:iCs/>
          <w:color w:val="auto"/>
          <w:spacing w:val="0"/>
        </w:rPr>
      </w:pPr>
      <w:r w:rsidRPr="00350D2C">
        <w:rPr>
          <w:rFonts w:ascii="Times New Roman" w:hAnsi="Times New Roman"/>
          <w:iCs/>
          <w:color w:val="auto"/>
          <w:spacing w:val="0"/>
        </w:rPr>
        <w:t>Мероприяти</w:t>
      </w:r>
      <w:r w:rsidR="006E3341">
        <w:rPr>
          <w:rFonts w:ascii="Times New Roman" w:hAnsi="Times New Roman"/>
          <w:iCs/>
          <w:color w:val="auto"/>
          <w:spacing w:val="0"/>
        </w:rPr>
        <w:t>я</w:t>
      </w:r>
      <w:r w:rsidRPr="00350D2C">
        <w:rPr>
          <w:rFonts w:ascii="Times New Roman" w:hAnsi="Times New Roman"/>
          <w:iCs/>
          <w:color w:val="auto"/>
          <w:spacing w:val="0"/>
        </w:rPr>
        <w:t xml:space="preserve"> 7</w:t>
      </w:r>
      <w:r w:rsidR="006E3341">
        <w:rPr>
          <w:rFonts w:ascii="Times New Roman" w:hAnsi="Times New Roman"/>
          <w:iCs/>
          <w:color w:val="auto"/>
          <w:spacing w:val="0"/>
        </w:rPr>
        <w:t xml:space="preserve"> «</w:t>
      </w:r>
      <w:r w:rsidRPr="00350D2C">
        <w:rPr>
          <w:rFonts w:ascii="Times New Roman" w:hAnsi="Times New Roman"/>
          <w:iCs/>
          <w:color w:val="auto"/>
          <w:spacing w:val="0"/>
        </w:rPr>
        <w:t xml:space="preserve">Разработка и изготовление опытных образцов инновационных наборов реагентов для идентификации личности и установления родства на основе STR- и SNP-маркеров методом «массового параллельного </w:t>
      </w:r>
      <w:proofErr w:type="spellStart"/>
      <w:r w:rsidRPr="00350D2C">
        <w:rPr>
          <w:rFonts w:ascii="Times New Roman" w:hAnsi="Times New Roman"/>
          <w:iCs/>
          <w:color w:val="auto"/>
          <w:spacing w:val="0"/>
        </w:rPr>
        <w:t>секвенирования</w:t>
      </w:r>
      <w:proofErr w:type="spellEnd"/>
      <w:r w:rsidRPr="00350D2C">
        <w:rPr>
          <w:rFonts w:ascii="Times New Roman" w:hAnsi="Times New Roman"/>
          <w:iCs/>
          <w:color w:val="auto"/>
          <w:spacing w:val="0"/>
        </w:rPr>
        <w:t>»</w:t>
      </w:r>
      <w:r w:rsidR="00350D2C">
        <w:rPr>
          <w:rFonts w:ascii="Times New Roman" w:hAnsi="Times New Roman"/>
          <w:iCs/>
          <w:color w:val="auto"/>
          <w:spacing w:val="0"/>
        </w:rPr>
        <w:t xml:space="preserve"> </w:t>
      </w:r>
      <w:r w:rsidR="006E3341">
        <w:rPr>
          <w:rFonts w:ascii="Times New Roman" w:hAnsi="Times New Roman"/>
          <w:iCs/>
          <w:color w:val="auto"/>
          <w:spacing w:val="0"/>
        </w:rPr>
        <w:t xml:space="preserve">и 8 </w:t>
      </w:r>
      <w:r w:rsidR="006B25E7">
        <w:rPr>
          <w:rFonts w:ascii="Times New Roman" w:hAnsi="Times New Roman"/>
          <w:iCs/>
          <w:color w:val="auto"/>
          <w:spacing w:val="0"/>
        </w:rPr>
        <w:t>«</w:t>
      </w:r>
      <w:r w:rsidR="006B25E7" w:rsidRPr="00350D2C">
        <w:rPr>
          <w:rFonts w:ascii="Times New Roman" w:hAnsi="Times New Roman"/>
          <w:iCs/>
          <w:color w:val="auto"/>
          <w:spacing w:val="0"/>
        </w:rPr>
        <w:t>Адаптация применения разработанных отечественных инновационных наборов реагентов для ДНК-идентификации по деградированной ДНК и ДНК из малых количеств биоматериала</w:t>
      </w:r>
      <w:r w:rsidR="006B25E7">
        <w:rPr>
          <w:rFonts w:ascii="Times New Roman" w:hAnsi="Times New Roman"/>
          <w:iCs/>
          <w:color w:val="auto"/>
          <w:spacing w:val="0"/>
        </w:rPr>
        <w:t xml:space="preserve">» </w:t>
      </w:r>
      <w:r w:rsidR="005A0B26">
        <w:rPr>
          <w:rFonts w:ascii="Times New Roman" w:hAnsi="Times New Roman"/>
          <w:iCs/>
          <w:color w:val="auto"/>
          <w:spacing w:val="0"/>
        </w:rPr>
        <w:t>выполнен</w:t>
      </w:r>
      <w:r w:rsidR="006B25E7">
        <w:rPr>
          <w:rFonts w:ascii="Times New Roman" w:hAnsi="Times New Roman"/>
          <w:iCs/>
          <w:color w:val="auto"/>
          <w:spacing w:val="0"/>
        </w:rPr>
        <w:t>ы</w:t>
      </w:r>
      <w:r w:rsidR="005A0B26">
        <w:rPr>
          <w:rFonts w:ascii="Times New Roman" w:hAnsi="Times New Roman"/>
          <w:iCs/>
          <w:color w:val="auto"/>
          <w:spacing w:val="0"/>
        </w:rPr>
        <w:t xml:space="preserve"> на</w:t>
      </w:r>
      <w:r w:rsidRPr="00350D2C">
        <w:rPr>
          <w:rFonts w:ascii="Times New Roman" w:hAnsi="Times New Roman"/>
          <w:iCs/>
          <w:color w:val="auto"/>
          <w:spacing w:val="0"/>
        </w:rPr>
        <w:t xml:space="preserve"> территории Российской Федерации</w:t>
      </w:r>
      <w:r w:rsidR="006E3341">
        <w:rPr>
          <w:rFonts w:ascii="Times New Roman" w:hAnsi="Times New Roman"/>
          <w:iCs/>
          <w:color w:val="auto"/>
          <w:spacing w:val="0"/>
        </w:rPr>
        <w:t>.</w:t>
      </w:r>
    </w:p>
    <w:p w:rsidR="00B700E6" w:rsidRDefault="00B700E6" w:rsidP="004D31DE">
      <w:pPr>
        <w:pStyle w:val="text10"/>
        <w:spacing w:after="0" w:line="240" w:lineRule="auto"/>
        <w:jc w:val="center"/>
        <w:rPr>
          <w:rFonts w:ascii="Times New Roman" w:hAnsi="Times New Roman"/>
          <w:iCs/>
          <w:color w:val="auto"/>
          <w:spacing w:val="0"/>
        </w:rPr>
      </w:pPr>
    </w:p>
    <w:p w:rsidR="00B700E6" w:rsidRDefault="00B700E6" w:rsidP="004D31DE">
      <w:pPr>
        <w:pStyle w:val="text10"/>
        <w:spacing w:after="0" w:line="240" w:lineRule="auto"/>
        <w:jc w:val="center"/>
        <w:rPr>
          <w:rFonts w:ascii="Times New Roman" w:hAnsi="Times New Roman"/>
          <w:iCs/>
          <w:color w:val="auto"/>
          <w:spacing w:val="0"/>
        </w:rPr>
      </w:pPr>
    </w:p>
    <w:p w:rsidR="009A730A" w:rsidRDefault="009A730A" w:rsidP="006B25E7">
      <w:pPr>
        <w:pStyle w:val="text10"/>
        <w:spacing w:after="0" w:line="240" w:lineRule="auto"/>
        <w:jc w:val="center"/>
        <w:rPr>
          <w:rFonts w:ascii="Times New Roman" w:hAnsi="Times New Roman"/>
          <w:iCs/>
          <w:color w:val="auto"/>
          <w:spacing w:val="0"/>
        </w:rPr>
      </w:pPr>
      <w:bookmarkStart w:id="7" w:name="_Hlk148713251"/>
      <w:r w:rsidRPr="00350D2C">
        <w:rPr>
          <w:rFonts w:ascii="Times New Roman" w:hAnsi="Times New Roman"/>
          <w:iCs/>
          <w:color w:val="auto"/>
          <w:spacing w:val="0"/>
        </w:rPr>
        <w:t>Мероприятие 9. Разработка и изготовление опытных образцов наборов реагентов для выявления ДНК-маркеров риска развития широко распространенных (сердечно-сосудистых и эндокринных) заболеваний для применения в криминалистике</w:t>
      </w:r>
    </w:p>
    <w:p w:rsidR="006B25E7" w:rsidRPr="00350D2C" w:rsidRDefault="006B25E7" w:rsidP="006B25E7">
      <w:pPr>
        <w:pStyle w:val="text10"/>
        <w:spacing w:after="0" w:line="240" w:lineRule="auto"/>
        <w:jc w:val="center"/>
        <w:rPr>
          <w:rFonts w:ascii="Times New Roman" w:hAnsi="Times New Roman"/>
          <w:iCs/>
          <w:color w:val="auto"/>
          <w:spacing w:val="0"/>
        </w:rPr>
      </w:pPr>
    </w:p>
    <w:p w:rsidR="009A730A" w:rsidRDefault="009A730A" w:rsidP="003C3FB6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r w:rsidRPr="00DF4F06">
        <w:rPr>
          <w:rFonts w:ascii="Times New Roman" w:hAnsi="Times New Roman"/>
          <w:iCs/>
          <w:color w:val="auto"/>
          <w:spacing w:val="0"/>
        </w:rPr>
        <w:t>Производство наборов реактивов для выявления генетических маркеров,</w:t>
      </w:r>
      <w:r w:rsidRPr="00077612">
        <w:rPr>
          <w:rFonts w:ascii="Times New Roman" w:hAnsi="Times New Roman"/>
          <w:iCs/>
          <w:color w:val="auto"/>
        </w:rPr>
        <w:t xml:space="preserve"> связанных с риском развития ожирения, диабета, </w:t>
      </w:r>
      <w:proofErr w:type="spellStart"/>
      <w:r w:rsidRPr="00077612">
        <w:rPr>
          <w:rFonts w:ascii="Times New Roman" w:hAnsi="Times New Roman"/>
          <w:iCs/>
          <w:color w:val="auto"/>
        </w:rPr>
        <w:t>инсулинорезистентности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, заболеваний </w:t>
      </w:r>
      <w:proofErr w:type="spellStart"/>
      <w:r w:rsidRPr="00077612">
        <w:rPr>
          <w:rFonts w:ascii="Times New Roman" w:hAnsi="Times New Roman"/>
          <w:iCs/>
          <w:color w:val="auto"/>
        </w:rPr>
        <w:t>тромбогенного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характера у человека налажено на базе Института биоорганической химии НАН Беларуси (акт внедрения в производство от 31.07.2023). Произведенные партии наборов позволили провести клинические испытания и получить регистрационные удостоверения М</w:t>
      </w:r>
      <w:r w:rsidR="001006E5">
        <w:rPr>
          <w:rFonts w:ascii="Times New Roman" w:hAnsi="Times New Roman"/>
          <w:iCs/>
          <w:color w:val="auto"/>
        </w:rPr>
        <w:t>инистерства здравоохранения Республики Беларусь</w:t>
      </w:r>
      <w:r w:rsidRPr="00077612">
        <w:rPr>
          <w:rFonts w:ascii="Times New Roman" w:hAnsi="Times New Roman"/>
          <w:iCs/>
          <w:color w:val="auto"/>
        </w:rPr>
        <w:t xml:space="preserve">, как изделия медицинского назначения. Часть наборов прошла апробацию в Республиканском центре геномных биотехнологий для оказания услуг населению по генетическому тестированию (акт о внедрении от 21.08.2023), что позволит </w:t>
      </w:r>
      <w:proofErr w:type="spellStart"/>
      <w:r w:rsidRPr="00077612">
        <w:rPr>
          <w:rFonts w:ascii="Times New Roman" w:hAnsi="Times New Roman"/>
          <w:iCs/>
          <w:color w:val="auto"/>
        </w:rPr>
        <w:t>импортозаместить</w:t>
      </w:r>
      <w:proofErr w:type="spellEnd"/>
      <w:r w:rsidRPr="00077612">
        <w:rPr>
          <w:rFonts w:ascii="Times New Roman" w:hAnsi="Times New Roman"/>
          <w:iCs/>
          <w:color w:val="auto"/>
        </w:rPr>
        <w:t xml:space="preserve"> зарубежные реагенты, снизить трудоёмкость и себестоимость исследований. По результатам апробации</w:t>
      </w:r>
      <w:r w:rsidR="00602328">
        <w:rPr>
          <w:rFonts w:ascii="Times New Roman" w:hAnsi="Times New Roman"/>
          <w:iCs/>
          <w:color w:val="auto"/>
        </w:rPr>
        <w:br/>
      </w:r>
      <w:r w:rsidRPr="00077612">
        <w:rPr>
          <w:rFonts w:ascii="Times New Roman" w:hAnsi="Times New Roman"/>
          <w:iCs/>
          <w:color w:val="auto"/>
        </w:rPr>
        <w:t xml:space="preserve"> генотипы исследуемых образцов полностью совпали с контрольными образцами, положительный контроль соответствует паспорту набора, в отрицательном контроле отсутствуют целевые фрагменты. Объем произведенной продукции на основе внедрения результатов </w:t>
      </w:r>
      <w:r w:rsidR="006F1BE9">
        <w:rPr>
          <w:rFonts w:ascii="Times New Roman" w:hAnsi="Times New Roman"/>
          <w:iCs/>
          <w:color w:val="auto"/>
        </w:rPr>
        <w:t>П</w:t>
      </w:r>
      <w:r w:rsidRPr="00077612">
        <w:rPr>
          <w:rFonts w:ascii="Times New Roman" w:hAnsi="Times New Roman"/>
          <w:iCs/>
          <w:color w:val="auto"/>
        </w:rPr>
        <w:t>рограммы: в 2019 – 30 наборов, в 2020 – 30 наборов, в 2023 – 2 набора.</w:t>
      </w:r>
    </w:p>
    <w:p w:rsidR="00EB7E23" w:rsidRPr="00077612" w:rsidRDefault="00EB7E23" w:rsidP="00EB7E23">
      <w:pPr>
        <w:pStyle w:val="Default"/>
        <w:rPr>
          <w:color w:val="auto"/>
          <w:sz w:val="16"/>
          <w:szCs w:val="16"/>
        </w:rPr>
      </w:pPr>
    </w:p>
    <w:p w:rsidR="009A730A" w:rsidRDefault="009A730A" w:rsidP="00D174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Cs/>
          <w:spacing w:val="3"/>
          <w:sz w:val="28"/>
          <w:szCs w:val="28"/>
          <w:lang w:val="ru-RU"/>
        </w:rPr>
      </w:pPr>
      <w:r w:rsidRPr="00055A1F">
        <w:rPr>
          <w:rFonts w:ascii="Times New Roman" w:hAnsi="Times New Roman"/>
          <w:iCs/>
          <w:spacing w:val="3"/>
          <w:sz w:val="28"/>
          <w:szCs w:val="28"/>
          <w:lang w:val="ru-RU"/>
        </w:rPr>
        <w:t>Мероприятие 10. Разработка методики формирования баз данных для целей  ДНК-идентификации в смешанном населении мегаполиса и прогноза  динамики генофонда мегаполиса под воздействием  миграционных процессов</w:t>
      </w:r>
    </w:p>
    <w:p w:rsidR="006B25E7" w:rsidRPr="00055A1F" w:rsidRDefault="006B25E7" w:rsidP="00D174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Cs/>
          <w:spacing w:val="3"/>
          <w:sz w:val="28"/>
          <w:szCs w:val="28"/>
          <w:lang w:val="ru-RU"/>
        </w:rPr>
      </w:pPr>
    </w:p>
    <w:p w:rsidR="009A730A" w:rsidRDefault="009A730A" w:rsidP="007F29AF">
      <w:pPr>
        <w:pStyle w:val="text10"/>
        <w:spacing w:after="0" w:line="336" w:lineRule="auto"/>
        <w:rPr>
          <w:rFonts w:ascii="Times New Roman" w:hAnsi="Times New Roman"/>
          <w:iCs/>
          <w:color w:val="auto"/>
        </w:rPr>
      </w:pPr>
      <w:bookmarkStart w:id="8" w:name="_Hlk148713333"/>
      <w:bookmarkEnd w:id="7"/>
      <w:r w:rsidRPr="00077612">
        <w:rPr>
          <w:rFonts w:ascii="Times New Roman" w:hAnsi="Times New Roman"/>
          <w:iCs/>
          <w:color w:val="auto"/>
        </w:rPr>
        <w:t>Разработан программно-информационный комплекс «База данных «ДНК-Мегаполис». Проведена опытная эксплуатация программно-информационных комплексов, подготовлены документы и программное оборудование для дальнейшего внедрения систем «ДНК-Мегаполис», осуществления научно-технической, консультативной поддержки в Государственном комитете судебных экспертиз Республики Беларусь.</w:t>
      </w:r>
    </w:p>
    <w:p w:rsidR="009A730A" w:rsidRDefault="009A730A" w:rsidP="00ED04E7">
      <w:pPr>
        <w:pStyle w:val="text10"/>
        <w:spacing w:after="0" w:line="336" w:lineRule="auto"/>
        <w:ind w:firstLine="851"/>
        <w:rPr>
          <w:rFonts w:ascii="Times New Roman" w:hAnsi="Times New Roman"/>
          <w:color w:val="auto"/>
          <w:spacing w:val="0"/>
        </w:rPr>
      </w:pPr>
      <w:r w:rsidRPr="00077612">
        <w:rPr>
          <w:rFonts w:ascii="Times New Roman" w:hAnsi="Times New Roman"/>
          <w:color w:val="auto"/>
          <w:spacing w:val="0"/>
        </w:rPr>
        <w:t xml:space="preserve">Разработанные в ходе реализации Программы методики, образцы биологического материала, а также приобретенное оборудование использовалось в дальнейшем при реализации следующих </w:t>
      </w:r>
      <w:r w:rsidR="00046450">
        <w:rPr>
          <w:rFonts w:ascii="Times New Roman" w:hAnsi="Times New Roman"/>
          <w:color w:val="auto"/>
          <w:spacing w:val="0"/>
        </w:rPr>
        <w:t>мероприятий.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2532"/>
        <w:gridCol w:w="3689"/>
        <w:gridCol w:w="851"/>
        <w:gridCol w:w="1413"/>
        <w:gridCol w:w="971"/>
      </w:tblGrid>
      <w:tr w:rsidR="009A730A" w:rsidRPr="009A4F40" w:rsidTr="005A170E">
        <w:trPr>
          <w:cantSplit/>
        </w:trPr>
        <w:tc>
          <w:tcPr>
            <w:tcW w:w="276" w:type="pct"/>
            <w:vAlign w:val="center"/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65" w:type="pct"/>
            <w:vAlign w:val="center"/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843" w:type="pct"/>
            <w:vAlign w:val="center"/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425" w:type="pct"/>
            <w:vAlign w:val="center"/>
          </w:tcPr>
          <w:p w:rsidR="009A730A" w:rsidRPr="009A4F40" w:rsidRDefault="009A730A" w:rsidP="009A4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A4F40">
              <w:rPr>
                <w:rFonts w:ascii="Times New Roman" w:hAnsi="Times New Roman"/>
                <w:sz w:val="24"/>
                <w:szCs w:val="24"/>
                <w:lang w:val="ru-RU"/>
              </w:rPr>
              <w:t>Сро</w:t>
            </w:r>
            <w:r w:rsidR="009A4F4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A4F40">
              <w:rPr>
                <w:rFonts w:ascii="Times New Roman" w:hAnsi="Times New Roman"/>
                <w:sz w:val="24"/>
                <w:szCs w:val="24"/>
                <w:lang w:val="ru-RU"/>
              </w:rPr>
              <w:t>ки</w:t>
            </w:r>
            <w:proofErr w:type="spellEnd"/>
            <w:r w:rsidRPr="009A4F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6" w:type="pct"/>
            <w:vAlign w:val="center"/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Финанси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бел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5" w:type="pct"/>
            <w:vAlign w:val="center"/>
          </w:tcPr>
          <w:p w:rsidR="009A730A" w:rsidRPr="000B1FFD" w:rsidRDefault="00EA0D1E" w:rsidP="009A4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Меро-прият</w:t>
            </w:r>
            <w:r w:rsidR="009A4F4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9A730A"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Прог</w:t>
            </w:r>
            <w:r w:rsidR="009A4F4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9A730A" w:rsidRPr="000B1FFD">
              <w:rPr>
                <w:rFonts w:ascii="Times New Roman" w:hAnsi="Times New Roman"/>
                <w:sz w:val="24"/>
                <w:szCs w:val="24"/>
                <w:lang w:val="ru-RU"/>
              </w:rPr>
              <w:t>раммы</w:t>
            </w:r>
            <w:proofErr w:type="spellEnd"/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9A4F40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4F4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5" w:type="pct"/>
            <w:vMerge w:val="restar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ГПНИ «Биотехнологии-2», подпрограмма «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Геномика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эпигеномика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биоинформатика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Изучение экспрессии генов А- и С- геномов семейства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Brassicaceae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, ассоциированных с морозостойкостью</w:t>
            </w:r>
          </w:p>
        </w:tc>
        <w:tc>
          <w:tcPr>
            <w:tcW w:w="425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76 900,0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5" w:type="pct"/>
            <w:vMerge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pct"/>
          </w:tcPr>
          <w:p w:rsidR="009A730A" w:rsidRPr="000B1FFD" w:rsidRDefault="009A730A" w:rsidP="000B1FFD">
            <w:pPr>
              <w:pStyle w:val="13"/>
              <w:widowControl/>
              <w:rPr>
                <w:b/>
                <w:sz w:val="24"/>
                <w:szCs w:val="24"/>
                <w:lang w:eastAsia="en-US"/>
              </w:rPr>
            </w:pPr>
            <w:r w:rsidRPr="000B1FFD">
              <w:rPr>
                <w:sz w:val="24"/>
                <w:szCs w:val="24"/>
                <w:lang w:eastAsia="en-US"/>
              </w:rPr>
              <w:t xml:space="preserve">Роль полиморфных вариантов ряда генов, ассоциированных с метаболизмом лекарственных средств, в формировании противоопухолевого ответа на </w:t>
            </w:r>
            <w:proofErr w:type="spellStart"/>
            <w:r w:rsidRPr="000B1FFD">
              <w:rPr>
                <w:sz w:val="24"/>
                <w:szCs w:val="24"/>
                <w:lang w:eastAsia="en-US"/>
              </w:rPr>
              <w:t>неоадъювантную</w:t>
            </w:r>
            <w:proofErr w:type="spellEnd"/>
            <w:r w:rsidRPr="000B1FFD">
              <w:rPr>
                <w:sz w:val="24"/>
                <w:szCs w:val="24"/>
                <w:lang w:eastAsia="en-US"/>
              </w:rPr>
              <w:t xml:space="preserve"> химиотерапию при раке молочной железы</w:t>
            </w:r>
          </w:p>
        </w:tc>
        <w:tc>
          <w:tcPr>
            <w:tcW w:w="425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76 900,0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5" w:type="pct"/>
            <w:vMerge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Изучение генетического разнообразия популяции аборигенной медоносной пчелы Беларуси</w:t>
            </w:r>
          </w:p>
        </w:tc>
        <w:tc>
          <w:tcPr>
            <w:tcW w:w="425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</w:tcPr>
          <w:p w:rsidR="009A730A" w:rsidRPr="000B1FFD" w:rsidRDefault="009A730A" w:rsidP="000B1FFD">
            <w:pPr>
              <w:keepNext/>
              <w:autoSpaceDE w:val="0"/>
              <w:autoSpaceDN w:val="0"/>
              <w:spacing w:after="0" w:line="240" w:lineRule="auto"/>
              <w:jc w:val="both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61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830,00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5" w:type="pct"/>
            <w:vMerge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Ассоциация когнитивных способностей у представителей белорусской популяции с рядом генов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нейромедиаторных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 мозга</w:t>
            </w:r>
          </w:p>
        </w:tc>
        <w:tc>
          <w:tcPr>
            <w:tcW w:w="425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</w:tcPr>
          <w:p w:rsidR="009A730A" w:rsidRPr="000B1FFD" w:rsidRDefault="009A730A" w:rsidP="000B1FFD">
            <w:pPr>
              <w:keepNext/>
              <w:autoSpaceDE w:val="0"/>
              <w:autoSpaceDN w:val="0"/>
              <w:spacing w:after="0" w:line="240" w:lineRule="auto"/>
              <w:jc w:val="both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336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5, 6.1,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6.2,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65" w:type="pct"/>
            <w:vMerge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Задание 2.4 «Множественный корреляционный анализ комбинаций нуклеотидных вариантов с клинически значимыми фенотипическими признаками»</w:t>
            </w:r>
          </w:p>
        </w:tc>
        <w:tc>
          <w:tcPr>
            <w:tcW w:w="425" w:type="pct"/>
          </w:tcPr>
          <w:p w:rsidR="009A730A" w:rsidRPr="000B1FFD" w:rsidRDefault="009A730A" w:rsidP="008A35C9">
            <w:pPr>
              <w:spacing w:after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</w:tcPr>
          <w:p w:rsidR="009A730A" w:rsidRPr="000B1FFD" w:rsidRDefault="009A730A" w:rsidP="000B1FFD">
            <w:pPr>
              <w:keepNext/>
              <w:autoSpaceDE w:val="0"/>
              <w:autoSpaceDN w:val="0"/>
              <w:spacing w:after="0" w:line="240" w:lineRule="auto"/>
              <w:jc w:val="both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123 815,00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6.6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  <w:tcBorders>
              <w:bottom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65" w:type="pct"/>
            <w:vMerge w:val="restart"/>
            <w:tcBorders>
              <w:bottom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ГП «Наукоемкие технологии и техника»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, подпрограмма 1 «Инновационные биотехнологии-2025»</w:t>
            </w:r>
          </w:p>
        </w:tc>
        <w:tc>
          <w:tcPr>
            <w:tcW w:w="1843" w:type="pct"/>
            <w:tcBorders>
              <w:bottom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Разработать и внедрить ДНК-технологию для персонифицированного применения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антитромботических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лекарств при ишемической болезни сердца</w:t>
            </w: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160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Разработать методику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генотипирования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KASP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применить в селекции мягкой яровой пшеницы при создании нового сорта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bCs/>
                <w:sz w:val="24"/>
                <w:szCs w:val="24"/>
              </w:rPr>
              <w:t>255 000,00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  <w:tcBorders>
              <w:top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65" w:type="pct"/>
            <w:vMerge/>
            <w:tcBorders>
              <w:top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pct"/>
            <w:tcBorders>
              <w:top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  <w:t>Разработать и внедрить технологию генетической сертификации ремонтно-маточных стад пород карпа зарубежной селекции, адаптированных к условиям Беларуси</w:t>
            </w:r>
          </w:p>
        </w:tc>
        <w:tc>
          <w:tcPr>
            <w:tcW w:w="425" w:type="pct"/>
            <w:tcBorders>
              <w:top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60 000,0</w:t>
            </w:r>
          </w:p>
        </w:tc>
        <w:tc>
          <w:tcPr>
            <w:tcW w:w="485" w:type="pct"/>
            <w:tcBorders>
              <w:top w:val="single" w:sz="4" w:space="0" w:color="auto"/>
            </w:tcBorders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65" w:type="pct"/>
            <w:vMerge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pct"/>
          </w:tcPr>
          <w:p w:rsidR="009A730A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азработать и внедрить молекулярно-генетическую технологию персонификации витаминной поддержки спортсменов</w:t>
            </w:r>
          </w:p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bCs/>
                <w:snapToGrid w:val="0"/>
                <w:sz w:val="24"/>
                <w:szCs w:val="24"/>
                <w:lang w:val="ru-RU"/>
              </w:rPr>
            </w:pPr>
          </w:p>
        </w:tc>
        <w:tc>
          <w:tcPr>
            <w:tcW w:w="425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2022</w:t>
            </w:r>
            <w:r w:rsidRPr="000B1FFD">
              <w:rPr>
                <w:rFonts w:ascii="Times New Roman" w:hAnsi="Times New Roman"/>
                <w:snapToGrid w:val="0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6" w:type="pct"/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525 000,00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5, 6.1,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6.2,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65" w:type="pct"/>
          </w:tcPr>
          <w:p w:rsidR="009A730A" w:rsidRPr="00227964" w:rsidRDefault="009A730A" w:rsidP="0022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Договор с </w:t>
            </w:r>
            <w:r w:rsidR="00227964" w:rsidRPr="00227964">
              <w:rPr>
                <w:rFonts w:ascii="Times New Roman" w:hAnsi="Times New Roman"/>
                <w:sz w:val="24"/>
                <w:szCs w:val="24"/>
                <w:lang w:val="ru-RU"/>
              </w:rPr>
              <w:t>Белорусски</w:t>
            </w:r>
            <w:r w:rsidR="00227964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227964" w:rsidRPr="00227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республикански</w:t>
            </w:r>
            <w:r w:rsidR="00227964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227964" w:rsidRPr="00227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фонд</w:t>
            </w:r>
            <w:r w:rsidR="00227964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="00227964" w:rsidRPr="00227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фундаментальных исследований</w:t>
            </w:r>
          </w:p>
        </w:tc>
        <w:tc>
          <w:tcPr>
            <w:tcW w:w="1843" w:type="pct"/>
          </w:tcPr>
          <w:p w:rsidR="009A730A" w:rsidRPr="000B1FFD" w:rsidRDefault="009A730A" w:rsidP="000B1FFD">
            <w:pPr>
              <w:pStyle w:val="af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профиля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метилирования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ДНК по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</w:rPr>
              <w:t>CpG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-маркерам</w:t>
            </w:r>
          </w:p>
        </w:tc>
        <w:tc>
          <w:tcPr>
            <w:tcW w:w="425" w:type="pct"/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5 800,00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65" w:type="pct"/>
            <w:vAlign w:val="center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ГПНИ «Химические процессы, реагенты и технологии, биорегуляторы и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биооргхимия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», подпрограмма «Химические основы процессов жизнедеятельности (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Биооргхимия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)»</w:t>
            </w:r>
          </w:p>
        </w:tc>
        <w:tc>
          <w:tcPr>
            <w:tcW w:w="1843" w:type="pct"/>
            <w:vAlign w:val="center"/>
          </w:tcPr>
          <w:p w:rsidR="009A730A" w:rsidRPr="000B1FFD" w:rsidRDefault="009A730A" w:rsidP="000B1FF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Дизайн, синтез, структурный и биохимический анализ потенциальных ингибиторов и субстратов  ключевых ферментов человека, вовлеченных в процессы возникновения и развития тяжелых патологических состояний</w:t>
            </w:r>
          </w:p>
        </w:tc>
        <w:tc>
          <w:tcPr>
            <w:tcW w:w="425" w:type="pct"/>
          </w:tcPr>
          <w:p w:rsidR="009A730A" w:rsidRPr="000B1FFD" w:rsidRDefault="009A730A" w:rsidP="008A3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6" w:type="pct"/>
          </w:tcPr>
          <w:p w:rsidR="009A730A" w:rsidRPr="000B1FFD" w:rsidRDefault="009A730A" w:rsidP="008A3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300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65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ГП по преодолению последствий катастрофы на Чернобыльской АЭС на 2021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гг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, п/п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«задача 5 Проведение научных исследований и информационной работы»</w:t>
            </w:r>
          </w:p>
        </w:tc>
        <w:tc>
          <w:tcPr>
            <w:tcW w:w="1843" w:type="pct"/>
          </w:tcPr>
          <w:p w:rsidR="009A730A" w:rsidRPr="000B1FFD" w:rsidRDefault="009A730A" w:rsidP="000B1FF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Провести молекулярно-биологические исследования представленных ДНК образцов рыб и млекопитающих, обитающих в условиях радиационного загрязнения местообитаний и на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интактных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территориях</w:t>
            </w:r>
          </w:p>
        </w:tc>
        <w:tc>
          <w:tcPr>
            <w:tcW w:w="425" w:type="pct"/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6" w:type="pct"/>
          </w:tcPr>
          <w:p w:rsidR="009A730A" w:rsidRPr="000B1FFD" w:rsidRDefault="009A730A" w:rsidP="00A50176">
            <w:pPr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36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65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ГП «Здоровье народа и демографическая безопасность» на 2021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, п/п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3" w:type="pct"/>
          </w:tcPr>
          <w:p w:rsidR="009A730A" w:rsidRPr="000B1FFD" w:rsidRDefault="009A730A" w:rsidP="000B1FF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Разработать методику определения полиморфизмов генов, ассоциированных с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фармакорезистентностью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пациентов с шизофренией. Провести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генотипирование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пациентов с шизофренией</w:t>
            </w:r>
          </w:p>
        </w:tc>
        <w:tc>
          <w:tcPr>
            <w:tcW w:w="425" w:type="pct"/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6" w:type="pct"/>
          </w:tcPr>
          <w:p w:rsidR="009A730A" w:rsidRPr="000B1FFD" w:rsidRDefault="009A730A" w:rsidP="00A50176">
            <w:pPr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78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65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ГП «Наукоемкие технологии и техника» на 2021–2025 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, п/п 5</w:t>
            </w:r>
          </w:p>
        </w:tc>
        <w:tc>
          <w:tcPr>
            <w:tcW w:w="1843" w:type="pct"/>
          </w:tcPr>
          <w:p w:rsidR="009A730A" w:rsidRPr="000B1FFD" w:rsidRDefault="009A730A" w:rsidP="000B1FF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Разработать подход иммунотерапии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лимфомы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Ходжкина</w:t>
            </w:r>
            <w:proofErr w:type="spellEnd"/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использованием химерных антигенных рецепторов (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CAR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T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-клеток)</w:t>
            </w:r>
          </w:p>
        </w:tc>
        <w:tc>
          <w:tcPr>
            <w:tcW w:w="425" w:type="pct"/>
          </w:tcPr>
          <w:p w:rsidR="009A730A" w:rsidRPr="008A35C9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35C9">
              <w:rPr>
                <w:rFonts w:ascii="Times New Roman" w:hAnsi="Times New Roman"/>
                <w:sz w:val="24"/>
                <w:szCs w:val="24"/>
                <w:lang w:val="ru-RU"/>
              </w:rPr>
              <w:t>2022–2025</w:t>
            </w:r>
          </w:p>
        </w:tc>
        <w:tc>
          <w:tcPr>
            <w:tcW w:w="706" w:type="pct"/>
          </w:tcPr>
          <w:p w:rsidR="009A730A" w:rsidRPr="000B1FFD" w:rsidRDefault="009A730A" w:rsidP="00A50176">
            <w:pPr>
              <w:rPr>
                <w:rFonts w:ascii="Times New Roman" w:hAnsi="Times New Roman"/>
                <w:sz w:val="24"/>
                <w:szCs w:val="24"/>
              </w:rPr>
            </w:pPr>
            <w:r w:rsidRPr="008A35C9">
              <w:rPr>
                <w:rFonts w:ascii="Times New Roman" w:hAnsi="Times New Roman"/>
                <w:sz w:val="24"/>
                <w:szCs w:val="24"/>
                <w:lang w:val="ru-RU"/>
              </w:rPr>
              <w:t>279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906,00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9A730A" w:rsidRPr="00077612" w:rsidTr="005A170E">
        <w:trPr>
          <w:cantSplit/>
        </w:trPr>
        <w:tc>
          <w:tcPr>
            <w:tcW w:w="276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65" w:type="pct"/>
          </w:tcPr>
          <w:p w:rsidR="009A730A" w:rsidRPr="000B1FFD" w:rsidRDefault="009A730A" w:rsidP="000B1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ГПНИ </w:t>
            </w:r>
            <w:r w:rsidRPr="000B1FFD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«Трансляционная медицина» на 2021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–</w:t>
            </w:r>
            <w:r w:rsidRPr="000B1FFD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2025 гг.</w:t>
            </w:r>
          </w:p>
        </w:tc>
        <w:tc>
          <w:tcPr>
            <w:tcW w:w="1843" w:type="pct"/>
          </w:tcPr>
          <w:p w:rsidR="009A730A" w:rsidRPr="000B1FFD" w:rsidRDefault="009A730A" w:rsidP="000B1FFD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>«Разработать и внедрить молекулярно-генетическую методику персонализированной оценки эффективности метаболизма кофеина у спортсменов циклических и игровых видов спорта»</w:t>
            </w:r>
          </w:p>
        </w:tc>
        <w:tc>
          <w:tcPr>
            <w:tcW w:w="425" w:type="pct"/>
          </w:tcPr>
          <w:p w:rsidR="009A730A" w:rsidRPr="000B1FFD" w:rsidRDefault="009A730A" w:rsidP="000B1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2022</w:t>
            </w:r>
            <w:r w:rsidRPr="000B1FFD">
              <w:rPr>
                <w:rFonts w:ascii="Times New Roman" w:hAnsi="Times New Roman"/>
                <w:snapToGrid w:val="0"/>
                <w:sz w:val="24"/>
                <w:szCs w:val="24"/>
              </w:rPr>
              <w:t>–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6" w:type="pct"/>
          </w:tcPr>
          <w:p w:rsidR="009A730A" w:rsidRPr="000B1FFD" w:rsidRDefault="009A730A" w:rsidP="00A50176">
            <w:pPr>
              <w:rPr>
                <w:rFonts w:ascii="Times New Roman" w:hAnsi="Times New Roman"/>
                <w:sz w:val="24"/>
                <w:szCs w:val="24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103 590,00</w:t>
            </w:r>
          </w:p>
        </w:tc>
        <w:tc>
          <w:tcPr>
            <w:tcW w:w="485" w:type="pct"/>
          </w:tcPr>
          <w:p w:rsidR="009A730A" w:rsidRPr="000B1FFD" w:rsidRDefault="009A730A" w:rsidP="00E6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1FFD">
              <w:rPr>
                <w:rFonts w:ascii="Times New Roman" w:hAnsi="Times New Roman"/>
                <w:sz w:val="24"/>
                <w:szCs w:val="24"/>
              </w:rPr>
              <w:t>5, 6.1,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6.2,</w:t>
            </w:r>
            <w:r w:rsidRPr="000B1F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B1FF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</w:tbl>
    <w:p w:rsidR="00297CF8" w:rsidRPr="005E5BD8" w:rsidRDefault="00297CF8" w:rsidP="005E5BD8">
      <w:pPr>
        <w:pStyle w:val="text10"/>
        <w:tabs>
          <w:tab w:val="left" w:pos="1140"/>
        </w:tabs>
        <w:spacing w:after="0" w:line="336" w:lineRule="auto"/>
        <w:rPr>
          <w:rFonts w:ascii="Times New Roman" w:hAnsi="Times New Roman"/>
          <w:iCs/>
          <w:color w:val="auto"/>
          <w:sz w:val="2"/>
          <w:szCs w:val="2"/>
        </w:rPr>
      </w:pPr>
      <w:bookmarkStart w:id="9" w:name="_GoBack"/>
      <w:bookmarkEnd w:id="8"/>
      <w:bookmarkEnd w:id="9"/>
    </w:p>
    <w:sectPr w:rsidR="00297CF8" w:rsidRPr="005E5BD8" w:rsidSect="00B700E6">
      <w:headerReference w:type="even" r:id="rId7"/>
      <w:headerReference w:type="default" r:id="rId8"/>
      <w:headerReference w:type="first" r:id="rId9"/>
      <w:pgSz w:w="11906" w:h="16838"/>
      <w:pgMar w:top="1276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55" w:rsidRDefault="009A6855">
      <w:r>
        <w:separator/>
      </w:r>
    </w:p>
  </w:endnote>
  <w:endnote w:type="continuationSeparator" w:id="0">
    <w:p w:rsidR="009A6855" w:rsidRDefault="009A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55" w:rsidRDefault="009A6855">
      <w:r>
        <w:separator/>
      </w:r>
    </w:p>
  </w:footnote>
  <w:footnote w:type="continuationSeparator" w:id="0">
    <w:p w:rsidR="009A6855" w:rsidRDefault="009A6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55" w:rsidRDefault="009A6855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A6855" w:rsidRDefault="009A685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55" w:rsidRPr="00B74CF9" w:rsidRDefault="009A6855">
    <w:pPr>
      <w:pStyle w:val="a3"/>
      <w:jc w:val="center"/>
      <w:rPr>
        <w:rFonts w:ascii="Times New Roman" w:hAnsi="Times New Roman"/>
      </w:rPr>
    </w:pPr>
    <w:r w:rsidRPr="00B74CF9">
      <w:rPr>
        <w:rFonts w:ascii="Times New Roman" w:hAnsi="Times New Roman"/>
      </w:rPr>
      <w:fldChar w:fldCharType="begin"/>
    </w:r>
    <w:r w:rsidRPr="00B74CF9">
      <w:rPr>
        <w:rFonts w:ascii="Times New Roman" w:hAnsi="Times New Roman"/>
      </w:rPr>
      <w:instrText>PAGE   \* MERGEFORMAT</w:instrText>
    </w:r>
    <w:r w:rsidRPr="00B74CF9">
      <w:rPr>
        <w:rFonts w:ascii="Times New Roman" w:hAnsi="Times New Roman"/>
      </w:rPr>
      <w:fldChar w:fldCharType="separate"/>
    </w:r>
    <w:r w:rsidR="005E5BD8" w:rsidRPr="005E5BD8">
      <w:rPr>
        <w:rFonts w:ascii="Times New Roman" w:hAnsi="Times New Roman"/>
        <w:noProof/>
        <w:lang w:val="ru-RU"/>
      </w:rPr>
      <w:t>16</w:t>
    </w:r>
    <w:r w:rsidRPr="00B74CF9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55" w:rsidRPr="003A36EB" w:rsidRDefault="00393B47" w:rsidP="00393B47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28"/>
        <w:szCs w:val="28"/>
        <w:lang w:val="ru-RU"/>
      </w:rPr>
    </w:pPr>
    <w:r>
      <w:rPr>
        <w:rFonts w:ascii="Times New Roman" w:eastAsia="Calibri" w:hAnsi="Times New Roman"/>
        <w:sz w:val="28"/>
        <w:szCs w:val="28"/>
        <w:lang w:val="ru-RU"/>
      </w:rPr>
      <w:t xml:space="preserve">                                                                                                     </w:t>
    </w:r>
    <w:r w:rsidR="009A6855" w:rsidRPr="003A36EB">
      <w:rPr>
        <w:rFonts w:ascii="Times New Roman" w:eastAsia="Calibri" w:hAnsi="Times New Roman"/>
        <w:sz w:val="28"/>
        <w:szCs w:val="28"/>
        <w:lang w:val="ru-RU"/>
      </w:rPr>
      <w:t>Приложение</w:t>
    </w:r>
  </w:p>
  <w:p w:rsidR="009A6855" w:rsidRPr="003A36EB" w:rsidRDefault="009A6855" w:rsidP="00415C49">
    <w:pPr>
      <w:autoSpaceDE w:val="0"/>
      <w:autoSpaceDN w:val="0"/>
      <w:adjustRightInd w:val="0"/>
      <w:spacing w:after="0" w:line="240" w:lineRule="auto"/>
      <w:jc w:val="right"/>
      <w:rPr>
        <w:rFonts w:ascii="Times New Roman" w:eastAsia="Calibri" w:hAnsi="Times New Roman"/>
        <w:sz w:val="28"/>
        <w:szCs w:val="28"/>
        <w:lang w:val="ru-RU"/>
      </w:rPr>
    </w:pPr>
    <w:proofErr w:type="gramStart"/>
    <w:r w:rsidRPr="003A36EB">
      <w:rPr>
        <w:rFonts w:ascii="Times New Roman" w:eastAsia="Calibri" w:hAnsi="Times New Roman"/>
        <w:sz w:val="28"/>
        <w:szCs w:val="28"/>
        <w:lang w:val="ru-RU"/>
      </w:rPr>
      <w:t>к</w:t>
    </w:r>
    <w:proofErr w:type="gramEnd"/>
    <w:r w:rsidRPr="003A36EB">
      <w:rPr>
        <w:rFonts w:ascii="Times New Roman" w:eastAsia="Calibri" w:hAnsi="Times New Roman"/>
        <w:sz w:val="28"/>
        <w:szCs w:val="28"/>
        <w:lang w:val="ru-RU"/>
      </w:rPr>
      <w:t xml:space="preserve"> резолюции Совета Министров</w:t>
    </w:r>
  </w:p>
  <w:p w:rsidR="009A6855" w:rsidRPr="003A36EB" w:rsidRDefault="00393B47" w:rsidP="00393B47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/>
        <w:sz w:val="28"/>
        <w:szCs w:val="28"/>
        <w:lang w:val="ru-RU"/>
      </w:rPr>
    </w:pPr>
    <w:r>
      <w:rPr>
        <w:rFonts w:ascii="Times New Roman" w:eastAsia="Calibri" w:hAnsi="Times New Roman"/>
        <w:sz w:val="28"/>
        <w:szCs w:val="28"/>
        <w:lang w:val="ru-RU"/>
      </w:rPr>
      <w:t xml:space="preserve">                                                                                   </w:t>
    </w:r>
    <w:r w:rsidR="009A6855" w:rsidRPr="003A36EB">
      <w:rPr>
        <w:rFonts w:ascii="Times New Roman" w:eastAsia="Calibri" w:hAnsi="Times New Roman"/>
        <w:sz w:val="28"/>
        <w:szCs w:val="28"/>
        <w:lang w:val="ru-RU"/>
      </w:rPr>
      <w:t>Союзного государства</w:t>
    </w:r>
  </w:p>
  <w:p w:rsidR="009A6855" w:rsidRPr="00D944CA" w:rsidRDefault="009A6855" w:rsidP="003E3CBD">
    <w:pPr>
      <w:pStyle w:val="a3"/>
      <w:jc w:val="center"/>
      <w:rPr>
        <w:lang w:val="ru-RU"/>
      </w:rPr>
    </w:pPr>
    <w:r>
      <w:rPr>
        <w:rFonts w:ascii="Times New Roman" w:eastAsia="Calibri" w:hAnsi="Times New Roman"/>
        <w:lang w:val="ru-RU"/>
      </w:rPr>
      <w:t xml:space="preserve">                                                            </w:t>
    </w:r>
    <w:r w:rsidR="00393B47">
      <w:rPr>
        <w:rFonts w:ascii="Times New Roman" w:eastAsia="Calibri" w:hAnsi="Times New Roman"/>
        <w:lang w:val="ru-RU"/>
      </w:rPr>
      <w:t xml:space="preserve">             </w:t>
    </w:r>
    <w:proofErr w:type="gramStart"/>
    <w:r w:rsidRPr="00D944CA">
      <w:rPr>
        <w:rFonts w:ascii="Times New Roman" w:eastAsia="Calibri" w:hAnsi="Times New Roman"/>
        <w:lang w:val="ru-RU"/>
      </w:rPr>
      <w:t>от</w:t>
    </w:r>
    <w:proofErr w:type="gramEnd"/>
    <w:r w:rsidRPr="00D944CA">
      <w:rPr>
        <w:rFonts w:ascii="Times New Roman" w:eastAsia="Calibri" w:hAnsi="Times New Roman"/>
        <w:lang w:val="ru-RU"/>
      </w:rPr>
      <w:t xml:space="preserve"> </w:t>
    </w:r>
    <w:r w:rsidR="004347B7">
      <w:rPr>
        <w:rFonts w:ascii="Times New Roman" w:eastAsia="Calibri" w:hAnsi="Times New Roman"/>
        <w:lang w:val="ru-RU"/>
      </w:rPr>
      <w:t xml:space="preserve">19 августа  </w:t>
    </w:r>
    <w:r w:rsidRPr="00D944CA">
      <w:rPr>
        <w:rFonts w:ascii="Times New Roman" w:eastAsia="Calibri" w:hAnsi="Times New Roman"/>
        <w:lang w:val="ru-RU"/>
      </w:rPr>
      <w:t>20</w:t>
    </w:r>
    <w:r w:rsidR="004347B7">
      <w:rPr>
        <w:rFonts w:ascii="Times New Roman" w:eastAsia="Calibri" w:hAnsi="Times New Roman"/>
        <w:lang w:val="ru-RU"/>
      </w:rPr>
      <w:t>24</w:t>
    </w:r>
    <w:r w:rsidRPr="003A36EB">
      <w:rPr>
        <w:rFonts w:ascii="Times New Roman" w:eastAsia="Calibri" w:hAnsi="Times New Roman"/>
        <w:lang w:val="ru-RU"/>
      </w:rPr>
      <w:t xml:space="preserve"> </w:t>
    </w:r>
    <w:r w:rsidRPr="00D944CA">
      <w:rPr>
        <w:rFonts w:ascii="Times New Roman" w:eastAsia="Calibri" w:hAnsi="Times New Roman"/>
        <w:lang w:val="ru-RU"/>
      </w:rPr>
      <w:t xml:space="preserve"> г. №</w:t>
    </w:r>
    <w:r w:rsidR="004347B7">
      <w:rPr>
        <w:rFonts w:ascii="Times New Roman" w:eastAsia="Calibri" w:hAnsi="Times New Roman"/>
        <w:lang w:val="ru-RU"/>
      </w:rPr>
      <w:t xml:space="preserve">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6837"/>
    <w:multiLevelType w:val="hybridMultilevel"/>
    <w:tmpl w:val="ADB6D22C"/>
    <w:lvl w:ilvl="0" w:tplc="040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1C1B0190"/>
    <w:multiLevelType w:val="multilevel"/>
    <w:tmpl w:val="45308E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0967A5"/>
    <w:multiLevelType w:val="hybridMultilevel"/>
    <w:tmpl w:val="02E097C8"/>
    <w:lvl w:ilvl="0" w:tplc="B5F8626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372981"/>
    <w:multiLevelType w:val="hybridMultilevel"/>
    <w:tmpl w:val="8CB47BE4"/>
    <w:lvl w:ilvl="0" w:tplc="95124E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4132D4D"/>
    <w:multiLevelType w:val="multilevel"/>
    <w:tmpl w:val="3C4E0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6461785"/>
    <w:multiLevelType w:val="hybridMultilevel"/>
    <w:tmpl w:val="C368EEC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3C2678"/>
    <w:multiLevelType w:val="hybridMultilevel"/>
    <w:tmpl w:val="3D7AF04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A0458AA"/>
    <w:multiLevelType w:val="hybridMultilevel"/>
    <w:tmpl w:val="69706064"/>
    <w:lvl w:ilvl="0" w:tplc="939A16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BFC56B5"/>
    <w:multiLevelType w:val="hybridMultilevel"/>
    <w:tmpl w:val="3CB0B824"/>
    <w:lvl w:ilvl="0" w:tplc="545261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4E74D5"/>
    <w:multiLevelType w:val="hybridMultilevel"/>
    <w:tmpl w:val="99CA6668"/>
    <w:lvl w:ilvl="0" w:tplc="2BC20F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60373B"/>
    <w:multiLevelType w:val="hybridMultilevel"/>
    <w:tmpl w:val="24E49EC8"/>
    <w:lvl w:ilvl="0" w:tplc="9998CC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C1D63"/>
    <w:multiLevelType w:val="multilevel"/>
    <w:tmpl w:val="1840C49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62AA5D77"/>
    <w:multiLevelType w:val="hybridMultilevel"/>
    <w:tmpl w:val="8C481AE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67794B98"/>
    <w:multiLevelType w:val="hybridMultilevel"/>
    <w:tmpl w:val="FF96A8E8"/>
    <w:lvl w:ilvl="0" w:tplc="E06AE3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97E4BEF"/>
    <w:multiLevelType w:val="multilevel"/>
    <w:tmpl w:val="B2FAD65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5">
    <w:nsid w:val="72D35908"/>
    <w:multiLevelType w:val="hybridMultilevel"/>
    <w:tmpl w:val="AA8897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066F58"/>
    <w:multiLevelType w:val="hybridMultilevel"/>
    <w:tmpl w:val="5C72DE2E"/>
    <w:lvl w:ilvl="0" w:tplc="2CCCD1AC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7">
    <w:nsid w:val="7EF67154"/>
    <w:multiLevelType w:val="hybridMultilevel"/>
    <w:tmpl w:val="074060BA"/>
    <w:lvl w:ilvl="0" w:tplc="2CCCD1A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12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25E"/>
    <w:rsid w:val="0000022A"/>
    <w:rsid w:val="00001CB8"/>
    <w:rsid w:val="00003065"/>
    <w:rsid w:val="000031BB"/>
    <w:rsid w:val="0000578B"/>
    <w:rsid w:val="000063D3"/>
    <w:rsid w:val="000136ED"/>
    <w:rsid w:val="0001570A"/>
    <w:rsid w:val="000225AB"/>
    <w:rsid w:val="00026927"/>
    <w:rsid w:val="00031013"/>
    <w:rsid w:val="00031701"/>
    <w:rsid w:val="00031B54"/>
    <w:rsid w:val="00036001"/>
    <w:rsid w:val="00036681"/>
    <w:rsid w:val="000373B2"/>
    <w:rsid w:val="000406E3"/>
    <w:rsid w:val="00046450"/>
    <w:rsid w:val="00055A1F"/>
    <w:rsid w:val="00062103"/>
    <w:rsid w:val="00063580"/>
    <w:rsid w:val="000664F5"/>
    <w:rsid w:val="0006747E"/>
    <w:rsid w:val="000704A2"/>
    <w:rsid w:val="000725A9"/>
    <w:rsid w:val="000726CB"/>
    <w:rsid w:val="000755F8"/>
    <w:rsid w:val="00077612"/>
    <w:rsid w:val="000810B6"/>
    <w:rsid w:val="00082C52"/>
    <w:rsid w:val="00084A4E"/>
    <w:rsid w:val="0009222F"/>
    <w:rsid w:val="00095302"/>
    <w:rsid w:val="00096C35"/>
    <w:rsid w:val="000A0F08"/>
    <w:rsid w:val="000A11A8"/>
    <w:rsid w:val="000A329F"/>
    <w:rsid w:val="000A4392"/>
    <w:rsid w:val="000A6196"/>
    <w:rsid w:val="000B0AD7"/>
    <w:rsid w:val="000B0C12"/>
    <w:rsid w:val="000B0EB2"/>
    <w:rsid w:val="000B162F"/>
    <w:rsid w:val="000B1FFD"/>
    <w:rsid w:val="000B50EE"/>
    <w:rsid w:val="000B6064"/>
    <w:rsid w:val="000B619A"/>
    <w:rsid w:val="000B6658"/>
    <w:rsid w:val="000C4111"/>
    <w:rsid w:val="000C5612"/>
    <w:rsid w:val="000C7C12"/>
    <w:rsid w:val="000D1873"/>
    <w:rsid w:val="000D308E"/>
    <w:rsid w:val="000D588B"/>
    <w:rsid w:val="000D7DEC"/>
    <w:rsid w:val="000E1521"/>
    <w:rsid w:val="000E2F0C"/>
    <w:rsid w:val="000F0786"/>
    <w:rsid w:val="000F1AFD"/>
    <w:rsid w:val="000F670D"/>
    <w:rsid w:val="001006E5"/>
    <w:rsid w:val="00100719"/>
    <w:rsid w:val="001105B6"/>
    <w:rsid w:val="00111856"/>
    <w:rsid w:val="00114693"/>
    <w:rsid w:val="00124593"/>
    <w:rsid w:val="00126030"/>
    <w:rsid w:val="001304D2"/>
    <w:rsid w:val="001364FF"/>
    <w:rsid w:val="00140E32"/>
    <w:rsid w:val="00140E56"/>
    <w:rsid w:val="0014103A"/>
    <w:rsid w:val="001518CB"/>
    <w:rsid w:val="00162C89"/>
    <w:rsid w:val="0018224A"/>
    <w:rsid w:val="001853B6"/>
    <w:rsid w:val="00192774"/>
    <w:rsid w:val="00193B44"/>
    <w:rsid w:val="001941A1"/>
    <w:rsid w:val="001A1DD6"/>
    <w:rsid w:val="001A66A5"/>
    <w:rsid w:val="001B00C0"/>
    <w:rsid w:val="001B183D"/>
    <w:rsid w:val="001B41D3"/>
    <w:rsid w:val="001C690D"/>
    <w:rsid w:val="001C7AC1"/>
    <w:rsid w:val="001D62BD"/>
    <w:rsid w:val="001D641B"/>
    <w:rsid w:val="001D75A6"/>
    <w:rsid w:val="001E35C7"/>
    <w:rsid w:val="001F36DB"/>
    <w:rsid w:val="001F642B"/>
    <w:rsid w:val="00205B83"/>
    <w:rsid w:val="00205FFB"/>
    <w:rsid w:val="00206BAA"/>
    <w:rsid w:val="002072CE"/>
    <w:rsid w:val="002133FC"/>
    <w:rsid w:val="002139EC"/>
    <w:rsid w:val="00214C49"/>
    <w:rsid w:val="00223DA2"/>
    <w:rsid w:val="0022440F"/>
    <w:rsid w:val="00227964"/>
    <w:rsid w:val="00230B42"/>
    <w:rsid w:val="002363B5"/>
    <w:rsid w:val="00241A26"/>
    <w:rsid w:val="00243DC3"/>
    <w:rsid w:val="00244B01"/>
    <w:rsid w:val="002454A8"/>
    <w:rsid w:val="002540E0"/>
    <w:rsid w:val="002557DB"/>
    <w:rsid w:val="002569F0"/>
    <w:rsid w:val="00261652"/>
    <w:rsid w:val="002720F9"/>
    <w:rsid w:val="00273DE2"/>
    <w:rsid w:val="002759D6"/>
    <w:rsid w:val="002833EF"/>
    <w:rsid w:val="00284837"/>
    <w:rsid w:val="0028569B"/>
    <w:rsid w:val="0028743A"/>
    <w:rsid w:val="00296A60"/>
    <w:rsid w:val="00296D96"/>
    <w:rsid w:val="00297CF8"/>
    <w:rsid w:val="002A1640"/>
    <w:rsid w:val="002A558A"/>
    <w:rsid w:val="002A5F05"/>
    <w:rsid w:val="002A6459"/>
    <w:rsid w:val="002B1DDA"/>
    <w:rsid w:val="002B50F1"/>
    <w:rsid w:val="002B53A9"/>
    <w:rsid w:val="002C103D"/>
    <w:rsid w:val="002D3A47"/>
    <w:rsid w:val="002D4170"/>
    <w:rsid w:val="002D4755"/>
    <w:rsid w:val="002D5825"/>
    <w:rsid w:val="002E47BE"/>
    <w:rsid w:val="002E71C7"/>
    <w:rsid w:val="002F2F4F"/>
    <w:rsid w:val="002F4DD9"/>
    <w:rsid w:val="00303F29"/>
    <w:rsid w:val="00304D4E"/>
    <w:rsid w:val="00304F6C"/>
    <w:rsid w:val="0031099F"/>
    <w:rsid w:val="003144C8"/>
    <w:rsid w:val="003236B8"/>
    <w:rsid w:val="0032421B"/>
    <w:rsid w:val="00325ECB"/>
    <w:rsid w:val="00326C79"/>
    <w:rsid w:val="00333BF5"/>
    <w:rsid w:val="00335888"/>
    <w:rsid w:val="00347F82"/>
    <w:rsid w:val="00350223"/>
    <w:rsid w:val="00350D2C"/>
    <w:rsid w:val="00351B13"/>
    <w:rsid w:val="00355BC6"/>
    <w:rsid w:val="0036091D"/>
    <w:rsid w:val="00373D7D"/>
    <w:rsid w:val="003762FB"/>
    <w:rsid w:val="00386A44"/>
    <w:rsid w:val="00387FC5"/>
    <w:rsid w:val="00390E5D"/>
    <w:rsid w:val="00392B1E"/>
    <w:rsid w:val="00393B47"/>
    <w:rsid w:val="003942BE"/>
    <w:rsid w:val="00395240"/>
    <w:rsid w:val="003966AD"/>
    <w:rsid w:val="00397629"/>
    <w:rsid w:val="00397BF7"/>
    <w:rsid w:val="003A3CFF"/>
    <w:rsid w:val="003B02B9"/>
    <w:rsid w:val="003B217C"/>
    <w:rsid w:val="003B4C6B"/>
    <w:rsid w:val="003B599C"/>
    <w:rsid w:val="003C03AA"/>
    <w:rsid w:val="003C157D"/>
    <w:rsid w:val="003C19A8"/>
    <w:rsid w:val="003C3FB6"/>
    <w:rsid w:val="003C723F"/>
    <w:rsid w:val="003D7104"/>
    <w:rsid w:val="003E07E2"/>
    <w:rsid w:val="003E3CBD"/>
    <w:rsid w:val="004003EF"/>
    <w:rsid w:val="00402A8A"/>
    <w:rsid w:val="00404A49"/>
    <w:rsid w:val="00413FB4"/>
    <w:rsid w:val="00415C49"/>
    <w:rsid w:val="0043190E"/>
    <w:rsid w:val="004335BD"/>
    <w:rsid w:val="004347B7"/>
    <w:rsid w:val="004355AB"/>
    <w:rsid w:val="004420A7"/>
    <w:rsid w:val="00442F14"/>
    <w:rsid w:val="004534CA"/>
    <w:rsid w:val="0045351D"/>
    <w:rsid w:val="0045670F"/>
    <w:rsid w:val="00456FAA"/>
    <w:rsid w:val="00457DCE"/>
    <w:rsid w:val="004607C4"/>
    <w:rsid w:val="00465DC0"/>
    <w:rsid w:val="00467F25"/>
    <w:rsid w:val="004722C2"/>
    <w:rsid w:val="00474BE5"/>
    <w:rsid w:val="00476ECE"/>
    <w:rsid w:val="0047789F"/>
    <w:rsid w:val="00481303"/>
    <w:rsid w:val="00485A15"/>
    <w:rsid w:val="0049286B"/>
    <w:rsid w:val="004931C3"/>
    <w:rsid w:val="00496F55"/>
    <w:rsid w:val="004A06D4"/>
    <w:rsid w:val="004A09A0"/>
    <w:rsid w:val="004A6A35"/>
    <w:rsid w:val="004B50FB"/>
    <w:rsid w:val="004B5E9D"/>
    <w:rsid w:val="004C7A3F"/>
    <w:rsid w:val="004D04B4"/>
    <w:rsid w:val="004D19B0"/>
    <w:rsid w:val="004D2623"/>
    <w:rsid w:val="004D31DE"/>
    <w:rsid w:val="004D5BD0"/>
    <w:rsid w:val="004E2785"/>
    <w:rsid w:val="004E5ACA"/>
    <w:rsid w:val="0050064C"/>
    <w:rsid w:val="005062DE"/>
    <w:rsid w:val="00506922"/>
    <w:rsid w:val="00511B34"/>
    <w:rsid w:val="00513EB3"/>
    <w:rsid w:val="005269E0"/>
    <w:rsid w:val="00526C4B"/>
    <w:rsid w:val="0052723B"/>
    <w:rsid w:val="00530CD6"/>
    <w:rsid w:val="00531F65"/>
    <w:rsid w:val="00534F93"/>
    <w:rsid w:val="005420A9"/>
    <w:rsid w:val="005429A7"/>
    <w:rsid w:val="00543EDA"/>
    <w:rsid w:val="00543EE9"/>
    <w:rsid w:val="00544573"/>
    <w:rsid w:val="00546B8D"/>
    <w:rsid w:val="0055289F"/>
    <w:rsid w:val="00557610"/>
    <w:rsid w:val="005602FD"/>
    <w:rsid w:val="00562454"/>
    <w:rsid w:val="005650C2"/>
    <w:rsid w:val="00566647"/>
    <w:rsid w:val="00572799"/>
    <w:rsid w:val="005771CF"/>
    <w:rsid w:val="0057770F"/>
    <w:rsid w:val="00580ABC"/>
    <w:rsid w:val="00581B9D"/>
    <w:rsid w:val="005856F0"/>
    <w:rsid w:val="00585B9F"/>
    <w:rsid w:val="00586043"/>
    <w:rsid w:val="00586107"/>
    <w:rsid w:val="0059561B"/>
    <w:rsid w:val="005A0AE6"/>
    <w:rsid w:val="005A0B26"/>
    <w:rsid w:val="005A0D03"/>
    <w:rsid w:val="005A170E"/>
    <w:rsid w:val="005A1F07"/>
    <w:rsid w:val="005A2E8B"/>
    <w:rsid w:val="005A61FD"/>
    <w:rsid w:val="005A6CC3"/>
    <w:rsid w:val="005A6DB4"/>
    <w:rsid w:val="005A78E1"/>
    <w:rsid w:val="005B1856"/>
    <w:rsid w:val="005B1A42"/>
    <w:rsid w:val="005B37FD"/>
    <w:rsid w:val="005B40CA"/>
    <w:rsid w:val="005C6792"/>
    <w:rsid w:val="005D0655"/>
    <w:rsid w:val="005D0A07"/>
    <w:rsid w:val="005D124E"/>
    <w:rsid w:val="005D4623"/>
    <w:rsid w:val="005D7683"/>
    <w:rsid w:val="005E5BD8"/>
    <w:rsid w:val="005F2D16"/>
    <w:rsid w:val="00600BFE"/>
    <w:rsid w:val="006022CB"/>
    <w:rsid w:val="00602328"/>
    <w:rsid w:val="00607773"/>
    <w:rsid w:val="006151F6"/>
    <w:rsid w:val="006175C7"/>
    <w:rsid w:val="00621ECA"/>
    <w:rsid w:val="00623A0F"/>
    <w:rsid w:val="0062655B"/>
    <w:rsid w:val="00632B01"/>
    <w:rsid w:val="00636A92"/>
    <w:rsid w:val="006373CB"/>
    <w:rsid w:val="00641C2A"/>
    <w:rsid w:val="00642705"/>
    <w:rsid w:val="006449A9"/>
    <w:rsid w:val="0065335F"/>
    <w:rsid w:val="00656E93"/>
    <w:rsid w:val="00662640"/>
    <w:rsid w:val="00663233"/>
    <w:rsid w:val="00665A9A"/>
    <w:rsid w:val="006676F3"/>
    <w:rsid w:val="00667C40"/>
    <w:rsid w:val="00670123"/>
    <w:rsid w:val="00683ACD"/>
    <w:rsid w:val="00687058"/>
    <w:rsid w:val="006872F9"/>
    <w:rsid w:val="00687D18"/>
    <w:rsid w:val="006912AB"/>
    <w:rsid w:val="00692731"/>
    <w:rsid w:val="00693769"/>
    <w:rsid w:val="00693B45"/>
    <w:rsid w:val="006A0E18"/>
    <w:rsid w:val="006A1E5A"/>
    <w:rsid w:val="006A29B6"/>
    <w:rsid w:val="006A374F"/>
    <w:rsid w:val="006A7E94"/>
    <w:rsid w:val="006B25E7"/>
    <w:rsid w:val="006B285B"/>
    <w:rsid w:val="006B59D2"/>
    <w:rsid w:val="006C1A7E"/>
    <w:rsid w:val="006C5C3E"/>
    <w:rsid w:val="006D6AB6"/>
    <w:rsid w:val="006E2105"/>
    <w:rsid w:val="006E3341"/>
    <w:rsid w:val="006F1BE9"/>
    <w:rsid w:val="006F6C61"/>
    <w:rsid w:val="006F775D"/>
    <w:rsid w:val="007037E9"/>
    <w:rsid w:val="007072FB"/>
    <w:rsid w:val="00713AF0"/>
    <w:rsid w:val="00713E87"/>
    <w:rsid w:val="00715749"/>
    <w:rsid w:val="00726E79"/>
    <w:rsid w:val="007275CF"/>
    <w:rsid w:val="00734C2D"/>
    <w:rsid w:val="007379BD"/>
    <w:rsid w:val="007436E0"/>
    <w:rsid w:val="007438FC"/>
    <w:rsid w:val="00750A5C"/>
    <w:rsid w:val="007512D6"/>
    <w:rsid w:val="00752EFA"/>
    <w:rsid w:val="007563D9"/>
    <w:rsid w:val="00756919"/>
    <w:rsid w:val="00762472"/>
    <w:rsid w:val="007710F2"/>
    <w:rsid w:val="007711F1"/>
    <w:rsid w:val="0077317D"/>
    <w:rsid w:val="00774D29"/>
    <w:rsid w:val="00777316"/>
    <w:rsid w:val="00780B6C"/>
    <w:rsid w:val="00782F5A"/>
    <w:rsid w:val="00784E61"/>
    <w:rsid w:val="0079000A"/>
    <w:rsid w:val="00792C95"/>
    <w:rsid w:val="0079598F"/>
    <w:rsid w:val="00797532"/>
    <w:rsid w:val="00797936"/>
    <w:rsid w:val="007A1E1A"/>
    <w:rsid w:val="007A2A69"/>
    <w:rsid w:val="007A3A3B"/>
    <w:rsid w:val="007A5085"/>
    <w:rsid w:val="007A78A6"/>
    <w:rsid w:val="007B5D8B"/>
    <w:rsid w:val="007C428F"/>
    <w:rsid w:val="007E7511"/>
    <w:rsid w:val="007F256C"/>
    <w:rsid w:val="007F29AF"/>
    <w:rsid w:val="007F3EC6"/>
    <w:rsid w:val="007F49AA"/>
    <w:rsid w:val="007F546E"/>
    <w:rsid w:val="007F78F8"/>
    <w:rsid w:val="00802D24"/>
    <w:rsid w:val="00805D4F"/>
    <w:rsid w:val="00806C71"/>
    <w:rsid w:val="0080768A"/>
    <w:rsid w:val="00812DF3"/>
    <w:rsid w:val="00815D82"/>
    <w:rsid w:val="00820D27"/>
    <w:rsid w:val="00822DBF"/>
    <w:rsid w:val="008250E8"/>
    <w:rsid w:val="00834B53"/>
    <w:rsid w:val="00836FB9"/>
    <w:rsid w:val="00846ED3"/>
    <w:rsid w:val="00853FD4"/>
    <w:rsid w:val="00857BEA"/>
    <w:rsid w:val="008634A4"/>
    <w:rsid w:val="008636F2"/>
    <w:rsid w:val="00863CEC"/>
    <w:rsid w:val="0086458C"/>
    <w:rsid w:val="00866AFF"/>
    <w:rsid w:val="00874870"/>
    <w:rsid w:val="008772C7"/>
    <w:rsid w:val="00881226"/>
    <w:rsid w:val="00881D78"/>
    <w:rsid w:val="00882096"/>
    <w:rsid w:val="00884A41"/>
    <w:rsid w:val="008919F4"/>
    <w:rsid w:val="00893FED"/>
    <w:rsid w:val="008974A8"/>
    <w:rsid w:val="00897CA7"/>
    <w:rsid w:val="008A2026"/>
    <w:rsid w:val="008A35C9"/>
    <w:rsid w:val="008A4B15"/>
    <w:rsid w:val="008B4C8F"/>
    <w:rsid w:val="008B5675"/>
    <w:rsid w:val="008C0071"/>
    <w:rsid w:val="008C1B92"/>
    <w:rsid w:val="008D17FB"/>
    <w:rsid w:val="008D4B4F"/>
    <w:rsid w:val="008D5E5B"/>
    <w:rsid w:val="008D6D31"/>
    <w:rsid w:val="008E4733"/>
    <w:rsid w:val="008E5D6A"/>
    <w:rsid w:val="008E7AA0"/>
    <w:rsid w:val="008F3491"/>
    <w:rsid w:val="008F59D8"/>
    <w:rsid w:val="008F7798"/>
    <w:rsid w:val="008F7A98"/>
    <w:rsid w:val="009003E0"/>
    <w:rsid w:val="00903D19"/>
    <w:rsid w:val="00904505"/>
    <w:rsid w:val="0090489B"/>
    <w:rsid w:val="00907CD2"/>
    <w:rsid w:val="00914F0C"/>
    <w:rsid w:val="00916FAF"/>
    <w:rsid w:val="00922151"/>
    <w:rsid w:val="00922949"/>
    <w:rsid w:val="00923BF6"/>
    <w:rsid w:val="00924480"/>
    <w:rsid w:val="0092520A"/>
    <w:rsid w:val="00932967"/>
    <w:rsid w:val="00933DFF"/>
    <w:rsid w:val="00941003"/>
    <w:rsid w:val="00947CFD"/>
    <w:rsid w:val="00955152"/>
    <w:rsid w:val="00956691"/>
    <w:rsid w:val="009566CB"/>
    <w:rsid w:val="00957403"/>
    <w:rsid w:val="00957A62"/>
    <w:rsid w:val="009702B8"/>
    <w:rsid w:val="0098325D"/>
    <w:rsid w:val="00987EBA"/>
    <w:rsid w:val="00987F8D"/>
    <w:rsid w:val="00995D4B"/>
    <w:rsid w:val="00995D7E"/>
    <w:rsid w:val="009A1F78"/>
    <w:rsid w:val="009A3C72"/>
    <w:rsid w:val="009A4296"/>
    <w:rsid w:val="009A4F40"/>
    <w:rsid w:val="009A6855"/>
    <w:rsid w:val="009A730A"/>
    <w:rsid w:val="009B181D"/>
    <w:rsid w:val="009B35AC"/>
    <w:rsid w:val="009B3DC7"/>
    <w:rsid w:val="009B5697"/>
    <w:rsid w:val="009B7912"/>
    <w:rsid w:val="009C348C"/>
    <w:rsid w:val="009D6665"/>
    <w:rsid w:val="009D7C17"/>
    <w:rsid w:val="009E1B90"/>
    <w:rsid w:val="009E3005"/>
    <w:rsid w:val="009E3293"/>
    <w:rsid w:val="009E650E"/>
    <w:rsid w:val="009F2A23"/>
    <w:rsid w:val="009F54BF"/>
    <w:rsid w:val="009F6154"/>
    <w:rsid w:val="00A048A3"/>
    <w:rsid w:val="00A05A38"/>
    <w:rsid w:val="00A07002"/>
    <w:rsid w:val="00A10115"/>
    <w:rsid w:val="00A10D4D"/>
    <w:rsid w:val="00A11765"/>
    <w:rsid w:val="00A20E46"/>
    <w:rsid w:val="00A21CA9"/>
    <w:rsid w:val="00A31A9A"/>
    <w:rsid w:val="00A35F0B"/>
    <w:rsid w:val="00A50176"/>
    <w:rsid w:val="00A5053E"/>
    <w:rsid w:val="00A54B11"/>
    <w:rsid w:val="00A54EBD"/>
    <w:rsid w:val="00A57ECD"/>
    <w:rsid w:val="00A60B73"/>
    <w:rsid w:val="00A66063"/>
    <w:rsid w:val="00A732D5"/>
    <w:rsid w:val="00A85FB6"/>
    <w:rsid w:val="00A906C2"/>
    <w:rsid w:val="00A964D5"/>
    <w:rsid w:val="00AA1262"/>
    <w:rsid w:val="00AA225E"/>
    <w:rsid w:val="00AA31E1"/>
    <w:rsid w:val="00AA54CE"/>
    <w:rsid w:val="00AB105D"/>
    <w:rsid w:val="00AB4F1A"/>
    <w:rsid w:val="00AB6055"/>
    <w:rsid w:val="00AC20EE"/>
    <w:rsid w:val="00AC3E27"/>
    <w:rsid w:val="00AC546D"/>
    <w:rsid w:val="00AC76E0"/>
    <w:rsid w:val="00AC7C08"/>
    <w:rsid w:val="00AD07BA"/>
    <w:rsid w:val="00AD0A66"/>
    <w:rsid w:val="00AD297E"/>
    <w:rsid w:val="00AD3861"/>
    <w:rsid w:val="00AD5EAA"/>
    <w:rsid w:val="00AE799F"/>
    <w:rsid w:val="00AF4BA7"/>
    <w:rsid w:val="00AF7C81"/>
    <w:rsid w:val="00AF7CD9"/>
    <w:rsid w:val="00B00FBE"/>
    <w:rsid w:val="00B03C64"/>
    <w:rsid w:val="00B04F76"/>
    <w:rsid w:val="00B065AB"/>
    <w:rsid w:val="00B10F24"/>
    <w:rsid w:val="00B15DAB"/>
    <w:rsid w:val="00B20A9F"/>
    <w:rsid w:val="00B25F0C"/>
    <w:rsid w:val="00B32CCD"/>
    <w:rsid w:val="00B357C6"/>
    <w:rsid w:val="00B47063"/>
    <w:rsid w:val="00B506D3"/>
    <w:rsid w:val="00B53AF9"/>
    <w:rsid w:val="00B65483"/>
    <w:rsid w:val="00B66CC6"/>
    <w:rsid w:val="00B700E6"/>
    <w:rsid w:val="00B7083C"/>
    <w:rsid w:val="00B74CF9"/>
    <w:rsid w:val="00B80998"/>
    <w:rsid w:val="00BA0BEE"/>
    <w:rsid w:val="00BA263B"/>
    <w:rsid w:val="00BA4286"/>
    <w:rsid w:val="00BA73A3"/>
    <w:rsid w:val="00BA7632"/>
    <w:rsid w:val="00BB4EB7"/>
    <w:rsid w:val="00BB6058"/>
    <w:rsid w:val="00BC6319"/>
    <w:rsid w:val="00BD1782"/>
    <w:rsid w:val="00BD3BD3"/>
    <w:rsid w:val="00BE7E58"/>
    <w:rsid w:val="00BF1E9E"/>
    <w:rsid w:val="00BF2A46"/>
    <w:rsid w:val="00BF683E"/>
    <w:rsid w:val="00C00F85"/>
    <w:rsid w:val="00C01454"/>
    <w:rsid w:val="00C12F4B"/>
    <w:rsid w:val="00C20B8F"/>
    <w:rsid w:val="00C20E48"/>
    <w:rsid w:val="00C2394D"/>
    <w:rsid w:val="00C26B64"/>
    <w:rsid w:val="00C26C76"/>
    <w:rsid w:val="00C42177"/>
    <w:rsid w:val="00C517C3"/>
    <w:rsid w:val="00C52077"/>
    <w:rsid w:val="00C526A5"/>
    <w:rsid w:val="00C536EA"/>
    <w:rsid w:val="00C57F63"/>
    <w:rsid w:val="00C57F90"/>
    <w:rsid w:val="00C61424"/>
    <w:rsid w:val="00C61786"/>
    <w:rsid w:val="00C63D6B"/>
    <w:rsid w:val="00C66EF0"/>
    <w:rsid w:val="00C676B2"/>
    <w:rsid w:val="00C7194C"/>
    <w:rsid w:val="00C741D4"/>
    <w:rsid w:val="00C76F16"/>
    <w:rsid w:val="00C846A3"/>
    <w:rsid w:val="00C87F2D"/>
    <w:rsid w:val="00C919AA"/>
    <w:rsid w:val="00C91DA6"/>
    <w:rsid w:val="00C93D04"/>
    <w:rsid w:val="00C94AB8"/>
    <w:rsid w:val="00CA39EB"/>
    <w:rsid w:val="00CB24DA"/>
    <w:rsid w:val="00CB4D0F"/>
    <w:rsid w:val="00CC2DB5"/>
    <w:rsid w:val="00CC5707"/>
    <w:rsid w:val="00CC6BFB"/>
    <w:rsid w:val="00CD0E7B"/>
    <w:rsid w:val="00CD108B"/>
    <w:rsid w:val="00CD5799"/>
    <w:rsid w:val="00CD67A3"/>
    <w:rsid w:val="00CE032C"/>
    <w:rsid w:val="00CE39F9"/>
    <w:rsid w:val="00CF588E"/>
    <w:rsid w:val="00CF6305"/>
    <w:rsid w:val="00D01D14"/>
    <w:rsid w:val="00D01E4C"/>
    <w:rsid w:val="00D0314D"/>
    <w:rsid w:val="00D03E2A"/>
    <w:rsid w:val="00D04DC1"/>
    <w:rsid w:val="00D10B1C"/>
    <w:rsid w:val="00D10FAC"/>
    <w:rsid w:val="00D174B6"/>
    <w:rsid w:val="00D17797"/>
    <w:rsid w:val="00D21140"/>
    <w:rsid w:val="00D23E9A"/>
    <w:rsid w:val="00D27FF8"/>
    <w:rsid w:val="00D311DB"/>
    <w:rsid w:val="00D3531F"/>
    <w:rsid w:val="00D3606C"/>
    <w:rsid w:val="00D43573"/>
    <w:rsid w:val="00D44F7D"/>
    <w:rsid w:val="00D50583"/>
    <w:rsid w:val="00D510E0"/>
    <w:rsid w:val="00D56736"/>
    <w:rsid w:val="00D71DEC"/>
    <w:rsid w:val="00D857B3"/>
    <w:rsid w:val="00D91CC7"/>
    <w:rsid w:val="00D92D10"/>
    <w:rsid w:val="00D936A0"/>
    <w:rsid w:val="00D944CA"/>
    <w:rsid w:val="00DB11B0"/>
    <w:rsid w:val="00DB768A"/>
    <w:rsid w:val="00DC0B6A"/>
    <w:rsid w:val="00DC1C1D"/>
    <w:rsid w:val="00DC22D8"/>
    <w:rsid w:val="00DC5C41"/>
    <w:rsid w:val="00DD71F3"/>
    <w:rsid w:val="00DE0F0A"/>
    <w:rsid w:val="00DE102B"/>
    <w:rsid w:val="00DE559A"/>
    <w:rsid w:val="00DE5AD8"/>
    <w:rsid w:val="00DE5FF9"/>
    <w:rsid w:val="00DE7301"/>
    <w:rsid w:val="00DF3D43"/>
    <w:rsid w:val="00DF4F06"/>
    <w:rsid w:val="00E025D3"/>
    <w:rsid w:val="00E03B5D"/>
    <w:rsid w:val="00E10012"/>
    <w:rsid w:val="00E1146D"/>
    <w:rsid w:val="00E178BF"/>
    <w:rsid w:val="00E205F3"/>
    <w:rsid w:val="00E21565"/>
    <w:rsid w:val="00E244BC"/>
    <w:rsid w:val="00E25AAD"/>
    <w:rsid w:val="00E27F24"/>
    <w:rsid w:val="00E27F95"/>
    <w:rsid w:val="00E31D47"/>
    <w:rsid w:val="00E40C8A"/>
    <w:rsid w:val="00E42EB1"/>
    <w:rsid w:val="00E536F4"/>
    <w:rsid w:val="00E53F58"/>
    <w:rsid w:val="00E55816"/>
    <w:rsid w:val="00E57B62"/>
    <w:rsid w:val="00E626A1"/>
    <w:rsid w:val="00E637C8"/>
    <w:rsid w:val="00E70BD3"/>
    <w:rsid w:val="00E8205E"/>
    <w:rsid w:val="00E82DD1"/>
    <w:rsid w:val="00E94DF4"/>
    <w:rsid w:val="00E97B44"/>
    <w:rsid w:val="00EA0D1E"/>
    <w:rsid w:val="00EA686A"/>
    <w:rsid w:val="00EB0AD0"/>
    <w:rsid w:val="00EB0ADF"/>
    <w:rsid w:val="00EB1B79"/>
    <w:rsid w:val="00EB2219"/>
    <w:rsid w:val="00EB3A91"/>
    <w:rsid w:val="00EB3D6B"/>
    <w:rsid w:val="00EB5577"/>
    <w:rsid w:val="00EB5B15"/>
    <w:rsid w:val="00EB6F4C"/>
    <w:rsid w:val="00EB7487"/>
    <w:rsid w:val="00EB7E23"/>
    <w:rsid w:val="00EC03D5"/>
    <w:rsid w:val="00EC3E4D"/>
    <w:rsid w:val="00EC6D0B"/>
    <w:rsid w:val="00EC786F"/>
    <w:rsid w:val="00EC7CB1"/>
    <w:rsid w:val="00ED04E7"/>
    <w:rsid w:val="00ED154F"/>
    <w:rsid w:val="00ED37C1"/>
    <w:rsid w:val="00ED7458"/>
    <w:rsid w:val="00EE22A6"/>
    <w:rsid w:val="00EE2D37"/>
    <w:rsid w:val="00EE42AB"/>
    <w:rsid w:val="00EE4DA7"/>
    <w:rsid w:val="00EE5D74"/>
    <w:rsid w:val="00EF2E41"/>
    <w:rsid w:val="00F03DD6"/>
    <w:rsid w:val="00F05245"/>
    <w:rsid w:val="00F06BB7"/>
    <w:rsid w:val="00F10206"/>
    <w:rsid w:val="00F110C5"/>
    <w:rsid w:val="00F12035"/>
    <w:rsid w:val="00F17798"/>
    <w:rsid w:val="00F177A4"/>
    <w:rsid w:val="00F27069"/>
    <w:rsid w:val="00F31F98"/>
    <w:rsid w:val="00F32785"/>
    <w:rsid w:val="00F33DF2"/>
    <w:rsid w:val="00F3417E"/>
    <w:rsid w:val="00F3496D"/>
    <w:rsid w:val="00F40C87"/>
    <w:rsid w:val="00F41481"/>
    <w:rsid w:val="00F4176B"/>
    <w:rsid w:val="00F43607"/>
    <w:rsid w:val="00F453EB"/>
    <w:rsid w:val="00F456F5"/>
    <w:rsid w:val="00F4765A"/>
    <w:rsid w:val="00F50B41"/>
    <w:rsid w:val="00F530EA"/>
    <w:rsid w:val="00F5310D"/>
    <w:rsid w:val="00F53511"/>
    <w:rsid w:val="00F53F51"/>
    <w:rsid w:val="00F601CB"/>
    <w:rsid w:val="00F75CE4"/>
    <w:rsid w:val="00F77F3C"/>
    <w:rsid w:val="00F8319E"/>
    <w:rsid w:val="00F85806"/>
    <w:rsid w:val="00F876B2"/>
    <w:rsid w:val="00F913EA"/>
    <w:rsid w:val="00F973C7"/>
    <w:rsid w:val="00FA00E8"/>
    <w:rsid w:val="00FA1196"/>
    <w:rsid w:val="00FA1805"/>
    <w:rsid w:val="00FA53A0"/>
    <w:rsid w:val="00FB129F"/>
    <w:rsid w:val="00FB2622"/>
    <w:rsid w:val="00FB72CE"/>
    <w:rsid w:val="00FC173E"/>
    <w:rsid w:val="00FC4967"/>
    <w:rsid w:val="00FC6A53"/>
    <w:rsid w:val="00FC7894"/>
    <w:rsid w:val="00FD30CA"/>
    <w:rsid w:val="00FD6549"/>
    <w:rsid w:val="00FE08D0"/>
    <w:rsid w:val="00FE0EA0"/>
    <w:rsid w:val="00FE25C3"/>
    <w:rsid w:val="00FE5ABF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F52FBF-99A1-491C-AAE6-B5B19CDE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B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7379BD"/>
    <w:pPr>
      <w:spacing w:before="480" w:after="0"/>
      <w:contextualSpacing/>
      <w:outlineLvl w:val="0"/>
    </w:pPr>
    <w:rPr>
      <w:smallCaps/>
      <w:spacing w:val="5"/>
      <w:sz w:val="36"/>
      <w:szCs w:val="3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7379BD"/>
    <w:pPr>
      <w:spacing w:before="200" w:after="0" w:line="271" w:lineRule="auto"/>
      <w:outlineLvl w:val="1"/>
    </w:pPr>
    <w:rPr>
      <w:smallCap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379B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7379BD"/>
    <w:pPr>
      <w:spacing w:after="0" w:line="271" w:lineRule="auto"/>
      <w:outlineLvl w:val="3"/>
    </w:pPr>
    <w:rPr>
      <w:b/>
      <w:bCs/>
      <w:spacing w:val="5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7379BD"/>
    <w:pPr>
      <w:spacing w:after="0" w:line="271" w:lineRule="auto"/>
      <w:outlineLvl w:val="4"/>
    </w:pPr>
    <w:rPr>
      <w:i/>
      <w:i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7379B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7379BD"/>
    <w:pPr>
      <w:spacing w:after="0"/>
      <w:outlineLvl w:val="6"/>
    </w:pPr>
    <w:rPr>
      <w:b/>
      <w:bCs/>
      <w:i/>
      <w:iCs/>
      <w:color w:val="5A5A5A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7379BD"/>
    <w:pPr>
      <w:spacing w:after="0"/>
      <w:outlineLvl w:val="7"/>
    </w:pPr>
    <w:rPr>
      <w:b/>
      <w:bCs/>
      <w:color w:val="7F7F7F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7379B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79BD"/>
    <w:rPr>
      <w:rFonts w:cs="Times New Roman"/>
      <w:smallCaps/>
      <w:spacing w:val="5"/>
      <w:sz w:val="36"/>
    </w:rPr>
  </w:style>
  <w:style w:type="character" w:customStyle="1" w:styleId="20">
    <w:name w:val="Заголовок 2 Знак"/>
    <w:basedOn w:val="a0"/>
    <w:link w:val="2"/>
    <w:uiPriority w:val="99"/>
    <w:locked/>
    <w:rsid w:val="007379BD"/>
    <w:rPr>
      <w:rFonts w:cs="Times New Roman"/>
      <w:smallCaps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7379BD"/>
    <w:rPr>
      <w:rFonts w:cs="Times New Roman"/>
      <w:i/>
      <w:smallCaps/>
      <w:spacing w:val="5"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379BD"/>
    <w:rPr>
      <w:rFonts w:cs="Times New Roman"/>
      <w:b/>
      <w:spacing w:val="5"/>
      <w:sz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79BD"/>
    <w:rPr>
      <w:rFonts w:cs="Times New Roman"/>
      <w:i/>
      <w:sz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379BD"/>
    <w:rPr>
      <w:rFonts w:cs="Times New Roman"/>
      <w:b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379BD"/>
    <w:rPr>
      <w:rFonts w:cs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379BD"/>
    <w:rPr>
      <w:rFonts w:cs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379BD"/>
    <w:rPr>
      <w:rFonts w:cs="Times New Roman"/>
      <w:b/>
      <w:i/>
      <w:color w:val="7F7F7F"/>
      <w:sz w:val="18"/>
    </w:rPr>
  </w:style>
  <w:style w:type="paragraph" w:styleId="a3">
    <w:name w:val="header"/>
    <w:basedOn w:val="a"/>
    <w:link w:val="a4"/>
    <w:uiPriority w:val="99"/>
    <w:rsid w:val="00B25F0C"/>
    <w:pPr>
      <w:tabs>
        <w:tab w:val="center" w:pos="4153"/>
        <w:tab w:val="right" w:pos="8306"/>
      </w:tabs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74CF9"/>
    <w:rPr>
      <w:rFonts w:cs="Times New Roman"/>
      <w:sz w:val="28"/>
      <w:lang w:val="en-US" w:eastAsia="en-US"/>
    </w:rPr>
  </w:style>
  <w:style w:type="paragraph" w:styleId="a5">
    <w:name w:val="Body Text"/>
    <w:basedOn w:val="a"/>
    <w:link w:val="a6"/>
    <w:uiPriority w:val="99"/>
    <w:semiHidden/>
    <w:rsid w:val="00B25F0C"/>
    <w:pPr>
      <w:autoSpaceDE w:val="0"/>
      <w:autoSpaceDN w:val="0"/>
      <w:jc w:val="both"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D5799"/>
    <w:rPr>
      <w:rFonts w:cs="Times New Roman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B25F0C"/>
    <w:pPr>
      <w:autoSpaceDE w:val="0"/>
      <w:autoSpaceDN w:val="0"/>
      <w:jc w:val="both"/>
    </w:pPr>
    <w:rPr>
      <w:b/>
      <w:bCs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66CC6"/>
    <w:rPr>
      <w:rFonts w:cs="Times New Roman"/>
      <w:b/>
      <w:sz w:val="26"/>
      <w:lang w:val="en-US" w:eastAsia="en-US"/>
    </w:rPr>
  </w:style>
  <w:style w:type="paragraph" w:styleId="a9">
    <w:name w:val="footer"/>
    <w:basedOn w:val="a"/>
    <w:link w:val="aa"/>
    <w:uiPriority w:val="99"/>
    <w:semiHidden/>
    <w:rsid w:val="00B25F0C"/>
    <w:pPr>
      <w:tabs>
        <w:tab w:val="center" w:pos="4153"/>
        <w:tab w:val="right" w:pos="8306"/>
      </w:tabs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D5799"/>
    <w:rPr>
      <w:rFonts w:cs="Times New Roman"/>
      <w:lang w:val="en-US" w:eastAsia="en-US"/>
    </w:rPr>
  </w:style>
  <w:style w:type="paragraph" w:styleId="21">
    <w:name w:val="Body Text Indent 2"/>
    <w:basedOn w:val="a"/>
    <w:link w:val="22"/>
    <w:uiPriority w:val="99"/>
    <w:semiHidden/>
    <w:rsid w:val="00B25F0C"/>
    <w:pPr>
      <w:spacing w:line="360" w:lineRule="auto"/>
      <w:ind w:firstLine="709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D5799"/>
    <w:rPr>
      <w:rFonts w:cs="Times New Roman"/>
      <w:lang w:val="en-US" w:eastAsia="en-US"/>
    </w:rPr>
  </w:style>
  <w:style w:type="character" w:styleId="ab">
    <w:name w:val="page number"/>
    <w:basedOn w:val="a0"/>
    <w:uiPriority w:val="99"/>
    <w:semiHidden/>
    <w:rsid w:val="00B25F0C"/>
    <w:rPr>
      <w:rFonts w:cs="Times New Roman"/>
    </w:rPr>
  </w:style>
  <w:style w:type="paragraph" w:styleId="31">
    <w:name w:val="Body Text Indent 3"/>
    <w:basedOn w:val="a"/>
    <w:link w:val="32"/>
    <w:uiPriority w:val="99"/>
    <w:rsid w:val="00AD5EA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D5799"/>
    <w:rPr>
      <w:rFonts w:cs="Times New Roman"/>
      <w:sz w:val="16"/>
      <w:szCs w:val="16"/>
      <w:lang w:val="en-US" w:eastAsia="en-US"/>
    </w:rPr>
  </w:style>
  <w:style w:type="paragraph" w:customStyle="1" w:styleId="Text1">
    <w:name w:val="Text_(1)"/>
    <w:basedOn w:val="a"/>
    <w:uiPriority w:val="99"/>
    <w:rsid w:val="00F601CB"/>
    <w:pPr>
      <w:spacing w:line="360" w:lineRule="exact"/>
      <w:ind w:firstLine="720"/>
      <w:jc w:val="both"/>
    </w:pPr>
    <w:rPr>
      <w:sz w:val="28"/>
      <w:szCs w:val="20"/>
    </w:rPr>
  </w:style>
  <w:style w:type="paragraph" w:styleId="ac">
    <w:name w:val="Balloon Text"/>
    <w:basedOn w:val="a"/>
    <w:link w:val="ad"/>
    <w:uiPriority w:val="99"/>
    <w:semiHidden/>
    <w:rsid w:val="006C5C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D5799"/>
    <w:rPr>
      <w:rFonts w:ascii="Times New Roman" w:hAnsi="Times New Roman" w:cs="Times New Roman"/>
      <w:sz w:val="2"/>
      <w:lang w:val="en-US" w:eastAsia="en-US"/>
    </w:rPr>
  </w:style>
  <w:style w:type="character" w:styleId="ae">
    <w:name w:val="Strong"/>
    <w:basedOn w:val="a0"/>
    <w:uiPriority w:val="99"/>
    <w:qFormat/>
    <w:rsid w:val="007379BD"/>
    <w:rPr>
      <w:rFonts w:cs="Times New Roman"/>
      <w:b/>
    </w:rPr>
  </w:style>
  <w:style w:type="paragraph" w:customStyle="1" w:styleId="11">
    <w:name w:val="Название1"/>
    <w:basedOn w:val="a"/>
    <w:next w:val="a"/>
    <w:link w:val="af"/>
    <w:uiPriority w:val="99"/>
    <w:rsid w:val="007379BD"/>
    <w:pPr>
      <w:spacing w:after="300" w:line="240" w:lineRule="auto"/>
      <w:contextualSpacing/>
    </w:pPr>
    <w:rPr>
      <w:smallCaps/>
      <w:sz w:val="52"/>
      <w:szCs w:val="20"/>
      <w:lang w:val="ru-RU" w:eastAsia="ru-RU"/>
    </w:rPr>
  </w:style>
  <w:style w:type="character" w:customStyle="1" w:styleId="af">
    <w:name w:val="Название Знак"/>
    <w:link w:val="11"/>
    <w:uiPriority w:val="99"/>
    <w:locked/>
    <w:rsid w:val="007379BD"/>
    <w:rPr>
      <w:smallCaps/>
      <w:sz w:val="52"/>
    </w:rPr>
  </w:style>
  <w:style w:type="paragraph" w:styleId="af0">
    <w:name w:val="footnote text"/>
    <w:basedOn w:val="a"/>
    <w:link w:val="af1"/>
    <w:uiPriority w:val="99"/>
    <w:rsid w:val="007F78F8"/>
    <w:pPr>
      <w:widowControl w:val="0"/>
      <w:autoSpaceDE w:val="0"/>
      <w:autoSpaceDN w:val="0"/>
      <w:adjustRightInd w:val="0"/>
      <w:jc w:val="both"/>
    </w:pPr>
    <w:rPr>
      <w:sz w:val="24"/>
      <w:szCs w:val="20"/>
      <w:lang w:val="ru-RU"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7F78F8"/>
    <w:rPr>
      <w:rFonts w:cs="Times New Roman"/>
      <w:sz w:val="24"/>
    </w:rPr>
  </w:style>
  <w:style w:type="character" w:styleId="af2">
    <w:name w:val="footnote reference"/>
    <w:basedOn w:val="a0"/>
    <w:uiPriority w:val="99"/>
    <w:rsid w:val="007F78F8"/>
    <w:rPr>
      <w:rFonts w:cs="Times New Roman"/>
      <w:vertAlign w:val="superscript"/>
    </w:rPr>
  </w:style>
  <w:style w:type="paragraph" w:customStyle="1" w:styleId="text10">
    <w:name w:val="text_(1)"/>
    <w:basedOn w:val="a"/>
    <w:link w:val="text11"/>
    <w:uiPriority w:val="99"/>
    <w:rsid w:val="007F78F8"/>
    <w:pPr>
      <w:widowControl w:val="0"/>
      <w:autoSpaceDE w:val="0"/>
      <w:autoSpaceDN w:val="0"/>
      <w:adjustRightInd w:val="0"/>
      <w:spacing w:after="120" w:line="288" w:lineRule="auto"/>
      <w:ind w:firstLine="720"/>
      <w:jc w:val="both"/>
    </w:pPr>
    <w:rPr>
      <w:rFonts w:ascii="Times" w:hAnsi="Times"/>
      <w:color w:val="000000"/>
      <w:spacing w:val="3"/>
      <w:sz w:val="28"/>
      <w:szCs w:val="20"/>
      <w:lang w:val="ru-RU" w:eastAsia="ru-RU"/>
    </w:rPr>
  </w:style>
  <w:style w:type="character" w:customStyle="1" w:styleId="text11">
    <w:name w:val="text_(1) Знак"/>
    <w:link w:val="text10"/>
    <w:uiPriority w:val="99"/>
    <w:locked/>
    <w:rsid w:val="007F78F8"/>
    <w:rPr>
      <w:rFonts w:ascii="Times" w:hAnsi="Times"/>
      <w:color w:val="000000"/>
      <w:spacing w:val="3"/>
      <w:sz w:val="28"/>
    </w:rPr>
  </w:style>
  <w:style w:type="paragraph" w:customStyle="1" w:styleId="12">
    <w:name w:val="Обычный (веб)1"/>
    <w:basedOn w:val="a"/>
    <w:uiPriority w:val="99"/>
    <w:rsid w:val="007F78F8"/>
    <w:pPr>
      <w:spacing w:before="100" w:beforeAutospacing="1" w:after="100" w:afterAutospacing="1" w:line="288" w:lineRule="auto"/>
      <w:ind w:firstLine="284"/>
      <w:jc w:val="both"/>
    </w:pPr>
    <w:rPr>
      <w:sz w:val="28"/>
    </w:rPr>
  </w:style>
  <w:style w:type="paragraph" w:styleId="af3">
    <w:name w:val="Subtitle"/>
    <w:basedOn w:val="a"/>
    <w:next w:val="a"/>
    <w:link w:val="af4"/>
    <w:uiPriority w:val="99"/>
    <w:qFormat/>
    <w:rsid w:val="007379BD"/>
    <w:rPr>
      <w:i/>
      <w:iCs/>
      <w:smallCaps/>
      <w:spacing w:val="10"/>
      <w:sz w:val="28"/>
      <w:szCs w:val="28"/>
      <w:lang w:val="ru-RU" w:eastAsia="ru-RU"/>
    </w:rPr>
  </w:style>
  <w:style w:type="character" w:customStyle="1" w:styleId="af4">
    <w:name w:val="Подзаголовок Знак"/>
    <w:basedOn w:val="a0"/>
    <w:link w:val="af3"/>
    <w:uiPriority w:val="99"/>
    <w:locked/>
    <w:rsid w:val="007379BD"/>
    <w:rPr>
      <w:rFonts w:cs="Times New Roman"/>
      <w:i/>
      <w:smallCaps/>
      <w:spacing w:val="10"/>
      <w:sz w:val="28"/>
    </w:rPr>
  </w:style>
  <w:style w:type="character" w:styleId="af5">
    <w:name w:val="Emphasis"/>
    <w:basedOn w:val="a0"/>
    <w:uiPriority w:val="99"/>
    <w:qFormat/>
    <w:rsid w:val="007379BD"/>
    <w:rPr>
      <w:rFonts w:cs="Times New Roman"/>
      <w:b/>
      <w:i/>
      <w:spacing w:val="10"/>
    </w:rPr>
  </w:style>
  <w:style w:type="paragraph" w:styleId="af6">
    <w:name w:val="No Spacing"/>
    <w:basedOn w:val="a"/>
    <w:uiPriority w:val="99"/>
    <w:qFormat/>
    <w:rsid w:val="007379BD"/>
    <w:pPr>
      <w:spacing w:after="0" w:line="240" w:lineRule="auto"/>
    </w:pPr>
  </w:style>
  <w:style w:type="paragraph" w:styleId="af7">
    <w:name w:val="List Paragraph"/>
    <w:basedOn w:val="a"/>
    <w:uiPriority w:val="99"/>
    <w:qFormat/>
    <w:rsid w:val="007379BD"/>
    <w:pPr>
      <w:ind w:left="720"/>
      <w:contextualSpacing/>
    </w:pPr>
  </w:style>
  <w:style w:type="paragraph" w:styleId="23">
    <w:name w:val="Quote"/>
    <w:basedOn w:val="a"/>
    <w:next w:val="a"/>
    <w:link w:val="24"/>
    <w:uiPriority w:val="99"/>
    <w:qFormat/>
    <w:rsid w:val="007379BD"/>
    <w:rPr>
      <w:i/>
      <w:iCs/>
      <w:sz w:val="20"/>
      <w:szCs w:val="20"/>
      <w:lang w:val="ru-RU" w:eastAsia="ru-RU"/>
    </w:rPr>
  </w:style>
  <w:style w:type="character" w:customStyle="1" w:styleId="24">
    <w:name w:val="Цитата 2 Знак"/>
    <w:basedOn w:val="a0"/>
    <w:link w:val="23"/>
    <w:uiPriority w:val="99"/>
    <w:locked/>
    <w:rsid w:val="007379BD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7379B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ru-RU" w:eastAsia="ru-RU"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7379BD"/>
    <w:rPr>
      <w:rFonts w:cs="Times New Roman"/>
      <w:i/>
    </w:rPr>
  </w:style>
  <w:style w:type="character" w:styleId="afa">
    <w:name w:val="Subtle Emphasis"/>
    <w:basedOn w:val="a0"/>
    <w:uiPriority w:val="99"/>
    <w:qFormat/>
    <w:rsid w:val="007379BD"/>
    <w:rPr>
      <w:rFonts w:cs="Times New Roman"/>
      <w:i/>
    </w:rPr>
  </w:style>
  <w:style w:type="character" w:styleId="afb">
    <w:name w:val="Intense Emphasis"/>
    <w:basedOn w:val="a0"/>
    <w:uiPriority w:val="99"/>
    <w:qFormat/>
    <w:rsid w:val="007379BD"/>
    <w:rPr>
      <w:rFonts w:cs="Times New Roman"/>
      <w:b/>
      <w:i/>
    </w:rPr>
  </w:style>
  <w:style w:type="character" w:styleId="afc">
    <w:name w:val="Subtle Reference"/>
    <w:basedOn w:val="a0"/>
    <w:uiPriority w:val="99"/>
    <w:qFormat/>
    <w:rsid w:val="007379BD"/>
    <w:rPr>
      <w:rFonts w:cs="Times New Roman"/>
      <w:smallCaps/>
    </w:rPr>
  </w:style>
  <w:style w:type="character" w:styleId="afd">
    <w:name w:val="Intense Reference"/>
    <w:basedOn w:val="a0"/>
    <w:uiPriority w:val="99"/>
    <w:qFormat/>
    <w:rsid w:val="007379BD"/>
    <w:rPr>
      <w:rFonts w:cs="Times New Roman"/>
      <w:b/>
      <w:smallCaps/>
    </w:rPr>
  </w:style>
  <w:style w:type="character" w:styleId="afe">
    <w:name w:val="Book Title"/>
    <w:basedOn w:val="a0"/>
    <w:uiPriority w:val="99"/>
    <w:qFormat/>
    <w:rsid w:val="007379BD"/>
    <w:rPr>
      <w:rFonts w:cs="Times New Roman"/>
      <w:i/>
      <w:smallCaps/>
      <w:spacing w:val="5"/>
    </w:rPr>
  </w:style>
  <w:style w:type="paragraph" w:styleId="aff">
    <w:name w:val="TOC Heading"/>
    <w:basedOn w:val="1"/>
    <w:next w:val="a"/>
    <w:uiPriority w:val="99"/>
    <w:qFormat/>
    <w:rsid w:val="007379BD"/>
    <w:pPr>
      <w:outlineLvl w:val="9"/>
    </w:pPr>
  </w:style>
  <w:style w:type="paragraph" w:styleId="aff0">
    <w:name w:val="annotation text"/>
    <w:basedOn w:val="a"/>
    <w:link w:val="aff1"/>
    <w:uiPriority w:val="99"/>
    <w:rsid w:val="00E40C8A"/>
    <w:pPr>
      <w:widowControl w:val="0"/>
      <w:autoSpaceDE w:val="0"/>
      <w:autoSpaceDN w:val="0"/>
      <w:adjustRightInd w:val="0"/>
      <w:spacing w:after="120"/>
      <w:ind w:firstLine="709"/>
      <w:jc w:val="both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E40C8A"/>
    <w:rPr>
      <w:rFonts w:ascii="Times New Roman" w:hAnsi="Times New Roman" w:cs="Times New Roman"/>
      <w:sz w:val="20"/>
      <w:lang w:val="ru-RU" w:eastAsia="ru-RU"/>
    </w:rPr>
  </w:style>
  <w:style w:type="paragraph" w:customStyle="1" w:styleId="aff2">
    <w:name w:val="Знак Знак Знак Знак Знак Знак Знак Знак"/>
    <w:basedOn w:val="a"/>
    <w:autoRedefine/>
    <w:uiPriority w:val="99"/>
    <w:rsid w:val="001105B6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</w:rPr>
  </w:style>
  <w:style w:type="paragraph" w:customStyle="1" w:styleId="aff3">
    <w:name w:val="Письмо"/>
    <w:basedOn w:val="a"/>
    <w:uiPriority w:val="99"/>
    <w:rsid w:val="00580ABC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CC6BFB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25">
    <w:name w:val="Основной текст2"/>
    <w:basedOn w:val="a"/>
    <w:uiPriority w:val="99"/>
    <w:rsid w:val="00CC6BFB"/>
    <w:pPr>
      <w:widowControl w:val="0"/>
      <w:shd w:val="clear" w:color="auto" w:fill="FFFFFF"/>
      <w:spacing w:after="0" w:line="326" w:lineRule="exact"/>
      <w:ind w:hanging="440"/>
      <w:jc w:val="both"/>
    </w:pPr>
    <w:rPr>
      <w:rFonts w:ascii="Calibri" w:hAnsi="Calibri"/>
      <w:sz w:val="27"/>
      <w:szCs w:val="27"/>
      <w:lang w:val="ru-RU" w:eastAsia="ru-RU"/>
    </w:rPr>
  </w:style>
  <w:style w:type="table" w:styleId="aff4">
    <w:name w:val="Table Grid"/>
    <w:basedOn w:val="a1"/>
    <w:uiPriority w:val="99"/>
    <w:rsid w:val="00BF1E9E"/>
    <w:rPr>
      <w:rFonts w:ascii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Hyperlink"/>
    <w:basedOn w:val="a0"/>
    <w:uiPriority w:val="99"/>
    <w:rsid w:val="002D4170"/>
    <w:rPr>
      <w:rFonts w:cs="Times New Roman"/>
      <w:color w:val="0000FF"/>
      <w:u w:val="single"/>
    </w:rPr>
  </w:style>
  <w:style w:type="paragraph" w:customStyle="1" w:styleId="aff6">
    <w:name w:val="Знак"/>
    <w:basedOn w:val="a"/>
    <w:uiPriority w:val="99"/>
    <w:rsid w:val="007F546E"/>
    <w:pPr>
      <w:spacing w:after="160" w:line="240" w:lineRule="exact"/>
    </w:pPr>
    <w:rPr>
      <w:rFonts w:ascii="Verdana" w:hAnsi="Verdana"/>
      <w:sz w:val="24"/>
      <w:szCs w:val="24"/>
    </w:rPr>
  </w:style>
  <w:style w:type="character" w:customStyle="1" w:styleId="26">
    <w:name w:val="Основной текст (2)_"/>
    <w:link w:val="27"/>
    <w:uiPriority w:val="99"/>
    <w:locked/>
    <w:rsid w:val="0090489B"/>
    <w:rPr>
      <w:rFonts w:ascii="Times New Roman" w:hAnsi="Times New Roman"/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90489B"/>
    <w:pPr>
      <w:widowControl w:val="0"/>
      <w:shd w:val="clear" w:color="auto" w:fill="FFFFFF"/>
      <w:spacing w:after="1040" w:line="278" w:lineRule="exact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51">
    <w:name w:val="Основной текст (5)_"/>
    <w:link w:val="52"/>
    <w:uiPriority w:val="99"/>
    <w:locked/>
    <w:rsid w:val="0090489B"/>
    <w:rPr>
      <w:rFonts w:ascii="Times New Roman" w:hAnsi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0489B"/>
    <w:pPr>
      <w:widowControl w:val="0"/>
      <w:shd w:val="clear" w:color="auto" w:fill="FFFFFF"/>
      <w:spacing w:after="340" w:line="266" w:lineRule="exact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28">
    <w:name w:val="Основной текст (2) + Полужирный"/>
    <w:uiPriority w:val="99"/>
    <w:rsid w:val="0090489B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styleId="aff7">
    <w:name w:val="Normal (Web)"/>
    <w:basedOn w:val="a"/>
    <w:uiPriority w:val="99"/>
    <w:rsid w:val="009A42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3">
    <w:name w:val="Обычный1"/>
    <w:uiPriority w:val="99"/>
    <w:rsid w:val="00CD0E7B"/>
    <w:pPr>
      <w:widowControl w:val="0"/>
    </w:pPr>
    <w:rPr>
      <w:rFonts w:ascii="Times New Roman" w:hAnsi="Times New Roman"/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rsid w:val="007E7511"/>
    <w:rPr>
      <w:rFonts w:cs="Times New Roman"/>
      <w:color w:val="605E5C"/>
      <w:shd w:val="clear" w:color="auto" w:fill="E1DFDD"/>
    </w:rPr>
  </w:style>
  <w:style w:type="paragraph" w:customStyle="1" w:styleId="14">
    <w:name w:val="Без интервала1"/>
    <w:link w:val="NoSpacingChar"/>
    <w:uiPriority w:val="99"/>
    <w:rsid w:val="003C723F"/>
    <w:rPr>
      <w:rFonts w:ascii="Calibri" w:hAnsi="Calibri"/>
    </w:rPr>
  </w:style>
  <w:style w:type="character" w:customStyle="1" w:styleId="NoSpacingChar">
    <w:name w:val="No Spacing Char"/>
    <w:link w:val="14"/>
    <w:uiPriority w:val="99"/>
    <w:locked/>
    <w:rsid w:val="003C723F"/>
    <w:rPr>
      <w:rFonts w:ascii="Calibri" w:hAnsi="Calibri"/>
      <w:sz w:val="22"/>
    </w:rPr>
  </w:style>
  <w:style w:type="paragraph" w:customStyle="1" w:styleId="Default">
    <w:name w:val="Default"/>
    <w:uiPriority w:val="99"/>
    <w:rsid w:val="00FD65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5">
    <w:name w:val="Сетка таблицы1"/>
    <w:uiPriority w:val="99"/>
    <w:rsid w:val="00B15DA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476EC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397BF7"/>
    <w:rPr>
      <w:rFonts w:ascii="Calibri" w:hAnsi="Calibri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uiPriority w:val="99"/>
    <w:rsid w:val="000A439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annotation reference"/>
    <w:basedOn w:val="a0"/>
    <w:uiPriority w:val="99"/>
    <w:semiHidden/>
    <w:rsid w:val="00B506D3"/>
    <w:rPr>
      <w:rFonts w:cs="Times New Roman"/>
      <w:sz w:val="16"/>
      <w:szCs w:val="16"/>
    </w:rPr>
  </w:style>
  <w:style w:type="paragraph" w:styleId="aff9">
    <w:name w:val="annotation subject"/>
    <w:basedOn w:val="aff0"/>
    <w:next w:val="aff0"/>
    <w:link w:val="affa"/>
    <w:uiPriority w:val="99"/>
    <w:semiHidden/>
    <w:rsid w:val="00B506D3"/>
    <w:pPr>
      <w:widowControl/>
      <w:autoSpaceDE/>
      <w:autoSpaceDN/>
      <w:adjustRightInd/>
      <w:spacing w:after="200" w:line="240" w:lineRule="auto"/>
      <w:ind w:firstLine="0"/>
      <w:jc w:val="left"/>
    </w:pPr>
    <w:rPr>
      <w:rFonts w:ascii="Cambria" w:hAnsi="Cambria"/>
      <w:b/>
      <w:bCs/>
      <w:lang w:val="en-US" w:eastAsia="en-US"/>
    </w:rPr>
  </w:style>
  <w:style w:type="character" w:customStyle="1" w:styleId="affa">
    <w:name w:val="Тема примечания Знак"/>
    <w:basedOn w:val="aff1"/>
    <w:link w:val="aff9"/>
    <w:uiPriority w:val="99"/>
    <w:semiHidden/>
    <w:locked/>
    <w:rsid w:val="00B506D3"/>
    <w:rPr>
      <w:rFonts w:ascii="Times New Roman" w:hAnsi="Times New Roman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29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5204</Words>
  <Characters>29669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Home</Company>
  <LinksUpToDate>false</LinksUpToDate>
  <CharactersWithSpaces>34804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СБ</dc:creator>
  <cp:keywords/>
  <dc:description/>
  <cp:lastModifiedBy>Кондрахина Анастасия Игоревна</cp:lastModifiedBy>
  <cp:revision>4</cp:revision>
  <cp:lastPrinted>2024-08-20T14:24:00Z</cp:lastPrinted>
  <dcterms:created xsi:type="dcterms:W3CDTF">2024-08-20T13:19:00Z</dcterms:created>
  <dcterms:modified xsi:type="dcterms:W3CDTF">2024-08-20T14:25:00Z</dcterms:modified>
</cp:coreProperties>
</file>