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0687A" w14:textId="4FFE719D" w:rsidR="00B16CB9" w:rsidRPr="00B16CB9" w:rsidRDefault="00F36E92" w:rsidP="00B16CB9">
      <w:pPr>
        <w:spacing w:after="120" w:line="280" w:lineRule="exact"/>
        <w:ind w:left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71BD0">
        <w:rPr>
          <w:rFonts w:ascii="Times New Roman" w:hAnsi="Times New Roman"/>
          <w:sz w:val="28"/>
          <w:szCs w:val="28"/>
        </w:rPr>
        <w:t>ТВЕРЖДЕН</w:t>
      </w:r>
    </w:p>
    <w:p w14:paraId="3FE4D03C" w14:textId="34934962" w:rsidR="00B16CB9" w:rsidRPr="00B16CB9" w:rsidRDefault="00E11F44" w:rsidP="00BD2C0A">
      <w:pPr>
        <w:spacing w:after="0" w:line="280" w:lineRule="exact"/>
        <w:ind w:left="510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B16CB9" w:rsidRPr="00B16CB9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>м</w:t>
      </w:r>
      <w:proofErr w:type="gramEnd"/>
    </w:p>
    <w:p w14:paraId="48156550" w14:textId="77777777" w:rsidR="00B16CB9" w:rsidRPr="00B16CB9" w:rsidRDefault="00B16CB9" w:rsidP="00BD2C0A">
      <w:pPr>
        <w:spacing w:after="0" w:line="280" w:lineRule="exact"/>
        <w:ind w:left="5103"/>
        <w:jc w:val="center"/>
        <w:rPr>
          <w:rFonts w:ascii="Times New Roman" w:hAnsi="Times New Roman"/>
          <w:sz w:val="28"/>
          <w:szCs w:val="28"/>
        </w:rPr>
      </w:pPr>
      <w:r w:rsidRPr="00B16CB9">
        <w:rPr>
          <w:rFonts w:ascii="Times New Roman" w:hAnsi="Times New Roman"/>
          <w:sz w:val="28"/>
          <w:szCs w:val="28"/>
        </w:rPr>
        <w:t>Совета Министров</w:t>
      </w:r>
    </w:p>
    <w:p w14:paraId="77DC8DE5" w14:textId="77777777" w:rsidR="00B16CB9" w:rsidRPr="00B16CB9" w:rsidRDefault="00B16CB9" w:rsidP="00BD2C0A">
      <w:pPr>
        <w:spacing w:after="0" w:line="280" w:lineRule="exact"/>
        <w:ind w:left="5103"/>
        <w:jc w:val="center"/>
        <w:rPr>
          <w:rFonts w:ascii="Times New Roman" w:hAnsi="Times New Roman"/>
          <w:sz w:val="28"/>
          <w:szCs w:val="28"/>
        </w:rPr>
      </w:pPr>
      <w:r w:rsidRPr="00B16CB9">
        <w:rPr>
          <w:rFonts w:ascii="Times New Roman" w:hAnsi="Times New Roman"/>
          <w:sz w:val="28"/>
          <w:szCs w:val="28"/>
        </w:rPr>
        <w:t>Союзного государства</w:t>
      </w:r>
    </w:p>
    <w:p w14:paraId="633C703E" w14:textId="65273E40" w:rsidR="00B16CB9" w:rsidRPr="00B16CB9" w:rsidRDefault="004F23FC" w:rsidP="00BD2C0A">
      <w:pPr>
        <w:spacing w:after="0" w:line="280" w:lineRule="exact"/>
        <w:ind w:left="510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13 мая 2025 г. </w:t>
      </w:r>
      <w:r w:rsidR="00B16CB9" w:rsidRPr="00B16CB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13</w:t>
      </w:r>
    </w:p>
    <w:p w14:paraId="20AAE3A6" w14:textId="77777777" w:rsidR="00B16CB9" w:rsidRPr="00B16CB9" w:rsidRDefault="00B16CB9" w:rsidP="00B16C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EC2B13" w14:textId="77777777" w:rsidR="00B16CB9" w:rsidRPr="00B16CB9" w:rsidRDefault="00B16CB9" w:rsidP="00B16C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3D5497" w14:textId="77777777" w:rsidR="00B16CB9" w:rsidRPr="00B16CB9" w:rsidRDefault="00B16CB9" w:rsidP="00B16C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E2F2C7" w14:textId="77777777" w:rsidR="00B16CB9" w:rsidRPr="00B16CB9" w:rsidRDefault="00B16CB9" w:rsidP="00B16C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88B8E6" w14:textId="77777777" w:rsidR="00B16CB9" w:rsidRPr="00B16CB9" w:rsidRDefault="00B16CB9" w:rsidP="00B16C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2A2C18" w14:textId="77777777" w:rsidR="00B16CB9" w:rsidRPr="00B16CB9" w:rsidRDefault="00B16CB9" w:rsidP="00B16C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EA54B5" w14:textId="77777777" w:rsidR="00B16CB9" w:rsidRPr="00B16CB9" w:rsidRDefault="00B16CB9" w:rsidP="00B16C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C0823E" w14:textId="77777777" w:rsidR="00B16CB9" w:rsidRPr="00B16CB9" w:rsidRDefault="00B16CB9" w:rsidP="00B16C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5139E0" w14:textId="77777777" w:rsidR="00B16CB9" w:rsidRPr="00B16CB9" w:rsidRDefault="00B16CB9" w:rsidP="00B16C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260670" w14:textId="77777777" w:rsidR="00B16CB9" w:rsidRPr="00B16CB9" w:rsidRDefault="00B16CB9" w:rsidP="00B16C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D1DC25" w14:textId="77777777" w:rsidR="00B16CB9" w:rsidRPr="00B16CB9" w:rsidRDefault="00B16CB9" w:rsidP="00B16C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F728AB" w14:textId="77777777" w:rsidR="00B16CB9" w:rsidRPr="00B16CB9" w:rsidRDefault="00B16CB9" w:rsidP="00B16C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E00EED" w14:textId="77777777" w:rsidR="00B16CB9" w:rsidRPr="00B16CB9" w:rsidRDefault="00B16CB9" w:rsidP="00B16C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6CB9">
        <w:rPr>
          <w:rFonts w:ascii="Times New Roman" w:hAnsi="Times New Roman"/>
          <w:b/>
          <w:sz w:val="28"/>
          <w:szCs w:val="28"/>
        </w:rPr>
        <w:t>ПРОЕКТ СОЮЗНОГО ГОСУДАРСТВА</w:t>
      </w:r>
    </w:p>
    <w:p w14:paraId="27210EF6" w14:textId="13E0C410" w:rsidR="00B16CB9" w:rsidRPr="00B16CB9" w:rsidRDefault="00B16CB9" w:rsidP="00B16C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6CB9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Создание экспозиции музея на территории мемориального комплекса «</w:t>
      </w:r>
      <w:proofErr w:type="spellStart"/>
      <w:r>
        <w:rPr>
          <w:rFonts w:ascii="Times New Roman" w:hAnsi="Times New Roman"/>
          <w:b/>
          <w:sz w:val="28"/>
          <w:szCs w:val="28"/>
        </w:rPr>
        <w:t>Буйничское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поле</w:t>
      </w:r>
      <w:r w:rsidRPr="00B16CB9">
        <w:rPr>
          <w:rFonts w:ascii="Times New Roman" w:hAnsi="Times New Roman"/>
          <w:b/>
          <w:sz w:val="28"/>
          <w:szCs w:val="28"/>
        </w:rPr>
        <w:t>»</w:t>
      </w:r>
    </w:p>
    <w:p w14:paraId="6A8D95FE" w14:textId="77777777" w:rsidR="00B16CB9" w:rsidRPr="00B16CB9" w:rsidRDefault="00B16CB9" w:rsidP="00B16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C01394" w14:textId="77777777" w:rsidR="00B16CB9" w:rsidRPr="00B16CB9" w:rsidRDefault="00B16CB9" w:rsidP="00B16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BBFA97" w14:textId="77777777" w:rsidR="00B16CB9" w:rsidRPr="00B16CB9" w:rsidRDefault="00B16CB9" w:rsidP="00B16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896D4A" w14:textId="77777777" w:rsidR="00B16CB9" w:rsidRPr="00B16CB9" w:rsidRDefault="00B16CB9" w:rsidP="00B16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328215" w14:textId="77777777" w:rsidR="00B16CB9" w:rsidRPr="00B16CB9" w:rsidRDefault="00B16CB9" w:rsidP="00B16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B51D12" w14:textId="77777777" w:rsidR="00B16CB9" w:rsidRPr="00B16CB9" w:rsidRDefault="00B16CB9" w:rsidP="00B16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291348" w14:textId="77777777" w:rsidR="00B16CB9" w:rsidRPr="00B16CB9" w:rsidRDefault="00B16CB9" w:rsidP="00B16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D58DEB" w14:textId="77777777" w:rsidR="00B16CB9" w:rsidRPr="00B16CB9" w:rsidRDefault="00B16CB9" w:rsidP="00B16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B24543" w14:textId="77777777" w:rsidR="00B16CB9" w:rsidRPr="00B16CB9" w:rsidRDefault="00B16CB9" w:rsidP="00B16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1813D4" w14:textId="77777777" w:rsidR="00B16CB9" w:rsidRPr="00B16CB9" w:rsidRDefault="00B16CB9" w:rsidP="00B16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BD627E" w14:textId="77777777" w:rsidR="00B16CB9" w:rsidRPr="00B16CB9" w:rsidRDefault="00B16CB9" w:rsidP="00B16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783147" w14:textId="77777777" w:rsidR="00B16CB9" w:rsidRPr="00B16CB9" w:rsidRDefault="00B16CB9" w:rsidP="00B16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07186F" w14:textId="77777777" w:rsidR="00B16CB9" w:rsidRPr="00B16CB9" w:rsidRDefault="00B16CB9" w:rsidP="00B16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41112C" w14:textId="77777777" w:rsidR="00B16CB9" w:rsidRDefault="00B16CB9" w:rsidP="00B16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39801A" w14:textId="77777777" w:rsidR="00957E4D" w:rsidRDefault="00957E4D" w:rsidP="00B16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773651" w14:textId="77777777" w:rsidR="00957E4D" w:rsidRDefault="00957E4D" w:rsidP="00B16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D96738" w14:textId="77777777" w:rsidR="00957E4D" w:rsidRPr="00B16CB9" w:rsidRDefault="00957E4D" w:rsidP="00B16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3C9D54" w14:textId="77777777" w:rsidR="00B16CB9" w:rsidRPr="00B16CB9" w:rsidRDefault="00B16CB9" w:rsidP="00B16C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6C58E9" w14:textId="77777777" w:rsidR="00B16CB9" w:rsidRDefault="00B16CB9" w:rsidP="00B16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7C944F" w14:textId="77777777" w:rsidR="00E71839" w:rsidRDefault="00E71839" w:rsidP="00B16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F287E3" w14:textId="77777777" w:rsidR="00991D7D" w:rsidRDefault="00991D7D" w:rsidP="00B16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FA9259F" w14:textId="77777777" w:rsidR="00BD2C0A" w:rsidRPr="00B16CB9" w:rsidRDefault="00BD2C0A" w:rsidP="00B16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9BC1BB" w14:textId="77356D82" w:rsidR="00B16CB9" w:rsidRPr="00B16CB9" w:rsidRDefault="00B16CB9" w:rsidP="00B16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6CB9">
        <w:rPr>
          <w:rFonts w:ascii="Times New Roman" w:hAnsi="Times New Roman"/>
          <w:sz w:val="28"/>
          <w:szCs w:val="28"/>
        </w:rPr>
        <w:t>г.</w:t>
      </w:r>
      <w:r w:rsidR="00E71839">
        <w:rPr>
          <w:rFonts w:ascii="Times New Roman" w:hAnsi="Times New Roman"/>
          <w:sz w:val="28"/>
          <w:szCs w:val="28"/>
        </w:rPr>
        <w:t xml:space="preserve"> </w:t>
      </w:r>
      <w:r w:rsidRPr="00B16CB9">
        <w:rPr>
          <w:rFonts w:ascii="Times New Roman" w:hAnsi="Times New Roman"/>
          <w:sz w:val="28"/>
          <w:szCs w:val="28"/>
        </w:rPr>
        <w:t>Минск – г.</w:t>
      </w:r>
      <w:r w:rsidR="00E71839">
        <w:rPr>
          <w:rFonts w:ascii="Times New Roman" w:hAnsi="Times New Roman"/>
          <w:sz w:val="28"/>
          <w:szCs w:val="28"/>
        </w:rPr>
        <w:t xml:space="preserve"> </w:t>
      </w:r>
      <w:r w:rsidRPr="00B16CB9">
        <w:rPr>
          <w:rFonts w:ascii="Times New Roman" w:hAnsi="Times New Roman"/>
          <w:sz w:val="28"/>
          <w:szCs w:val="28"/>
        </w:rPr>
        <w:t>Москва</w:t>
      </w:r>
    </w:p>
    <w:p w14:paraId="4963E9AA" w14:textId="77777777" w:rsidR="00B16CB9" w:rsidRPr="00B16CB9" w:rsidRDefault="00B16CB9" w:rsidP="00B16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080A95" w14:textId="63D6D24B" w:rsidR="00B16CB9" w:rsidRPr="00B16CB9" w:rsidRDefault="00B16CB9" w:rsidP="00B16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6CB9">
        <w:rPr>
          <w:rFonts w:ascii="Times New Roman" w:hAnsi="Times New Roman"/>
          <w:sz w:val="28"/>
          <w:szCs w:val="28"/>
        </w:rPr>
        <w:t>202</w:t>
      </w:r>
      <w:r w:rsidR="00F81578">
        <w:rPr>
          <w:rFonts w:ascii="Times New Roman" w:hAnsi="Times New Roman"/>
          <w:sz w:val="28"/>
          <w:szCs w:val="28"/>
        </w:rPr>
        <w:t>5</w:t>
      </w:r>
      <w:r w:rsidR="00E71839">
        <w:rPr>
          <w:rFonts w:ascii="Times New Roman" w:hAnsi="Times New Roman"/>
          <w:sz w:val="28"/>
          <w:szCs w:val="28"/>
        </w:rPr>
        <w:t xml:space="preserve"> год</w:t>
      </w:r>
    </w:p>
    <w:p w14:paraId="648AB837" w14:textId="7359819E" w:rsidR="00B16CB9" w:rsidRPr="00B16CB9" w:rsidRDefault="00B16CB9" w:rsidP="00B16CB9">
      <w:pPr>
        <w:widowControl w:val="0"/>
        <w:tabs>
          <w:tab w:val="left" w:pos="1147"/>
        </w:tabs>
        <w:spacing w:after="0" w:line="240" w:lineRule="auto"/>
        <w:rPr>
          <w:rFonts w:ascii="Times New Roman" w:hAnsi="Times New Roman"/>
          <w:sz w:val="28"/>
          <w:szCs w:val="28"/>
          <w:lang w:val="x-none" w:eastAsia="x-none"/>
        </w:rPr>
      </w:pPr>
    </w:p>
    <w:p w14:paraId="3732CF41" w14:textId="77777777" w:rsidR="00B16CB9" w:rsidRPr="00B16CB9" w:rsidRDefault="00B16CB9" w:rsidP="00B16CB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16CB9">
        <w:rPr>
          <w:rFonts w:ascii="Times New Roman" w:hAnsi="Times New Roman"/>
          <w:sz w:val="28"/>
          <w:szCs w:val="28"/>
        </w:rPr>
        <w:t>Содержание Проекта.................................................................................3</w:t>
      </w:r>
    </w:p>
    <w:p w14:paraId="3345BB2B" w14:textId="77777777" w:rsidR="00B16CB9" w:rsidRPr="00B16CB9" w:rsidRDefault="00B16CB9" w:rsidP="00B16CB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152A3033" w14:textId="78396A7D" w:rsidR="00B16CB9" w:rsidRPr="00B16CB9" w:rsidRDefault="00B16CB9" w:rsidP="00B16CB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16CB9">
        <w:rPr>
          <w:rFonts w:ascii="Times New Roman" w:hAnsi="Times New Roman"/>
          <w:sz w:val="28"/>
          <w:szCs w:val="28"/>
        </w:rPr>
        <w:t>Цели и задачи Проекта..............................................................................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6</w:t>
      </w:r>
    </w:p>
    <w:p w14:paraId="0E87C443" w14:textId="77777777" w:rsidR="00B16CB9" w:rsidRPr="00B16CB9" w:rsidRDefault="00B16CB9" w:rsidP="00B16CB9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16CB9">
        <w:rPr>
          <w:rFonts w:ascii="Times New Roman" w:hAnsi="Times New Roman"/>
          <w:sz w:val="28"/>
          <w:szCs w:val="28"/>
        </w:rPr>
        <w:tab/>
      </w:r>
      <w:r w:rsidRPr="00B16CB9">
        <w:rPr>
          <w:rFonts w:ascii="Times New Roman" w:hAnsi="Times New Roman"/>
          <w:sz w:val="28"/>
          <w:szCs w:val="28"/>
        </w:rPr>
        <w:tab/>
      </w:r>
      <w:r w:rsidRPr="00B16CB9">
        <w:rPr>
          <w:rFonts w:ascii="Times New Roman" w:hAnsi="Times New Roman"/>
          <w:sz w:val="28"/>
          <w:szCs w:val="28"/>
        </w:rPr>
        <w:tab/>
      </w:r>
    </w:p>
    <w:p w14:paraId="0980E681" w14:textId="0AAEF7E3" w:rsidR="00B16CB9" w:rsidRPr="00B16CB9" w:rsidRDefault="00B16CB9" w:rsidP="00B16CB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16CB9">
        <w:rPr>
          <w:rFonts w:ascii="Times New Roman" w:hAnsi="Times New Roman"/>
          <w:sz w:val="28"/>
          <w:szCs w:val="28"/>
        </w:rPr>
        <w:t>Мероприятия Проекта...............................................................................</w:t>
      </w:r>
      <w:r w:rsidR="001F32E1">
        <w:rPr>
          <w:rFonts w:ascii="Times New Roman" w:hAnsi="Times New Roman"/>
          <w:sz w:val="28"/>
          <w:szCs w:val="28"/>
        </w:rPr>
        <w:t>6</w:t>
      </w:r>
    </w:p>
    <w:p w14:paraId="3117A421" w14:textId="77777777" w:rsidR="00B16CB9" w:rsidRPr="00B16CB9" w:rsidRDefault="00B16CB9" w:rsidP="00B16CB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16CB9">
        <w:rPr>
          <w:rFonts w:ascii="Times New Roman" w:hAnsi="Times New Roman"/>
          <w:sz w:val="28"/>
          <w:szCs w:val="28"/>
        </w:rPr>
        <w:tab/>
      </w:r>
    </w:p>
    <w:p w14:paraId="7300417B" w14:textId="46025736" w:rsidR="00B16CB9" w:rsidRPr="00B16CB9" w:rsidRDefault="00B16CB9" w:rsidP="00B16CB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16CB9">
        <w:rPr>
          <w:rFonts w:ascii="Times New Roman" w:hAnsi="Times New Roman"/>
          <w:sz w:val="28"/>
          <w:szCs w:val="28"/>
        </w:rPr>
        <w:t>Финансовое обеспечение Проекта...................................................</w:t>
      </w:r>
      <w:r w:rsidR="00B55805">
        <w:rPr>
          <w:rFonts w:ascii="Times New Roman" w:hAnsi="Times New Roman"/>
          <w:sz w:val="28"/>
          <w:szCs w:val="28"/>
        </w:rPr>
        <w:t>..</w:t>
      </w:r>
      <w:r w:rsidR="009E6E53">
        <w:rPr>
          <w:rFonts w:ascii="Times New Roman" w:hAnsi="Times New Roman"/>
          <w:sz w:val="28"/>
          <w:szCs w:val="28"/>
        </w:rPr>
        <w:t>.....1</w:t>
      </w:r>
      <w:r w:rsidR="001F32E1">
        <w:rPr>
          <w:rFonts w:ascii="Times New Roman" w:hAnsi="Times New Roman"/>
          <w:sz w:val="28"/>
          <w:szCs w:val="28"/>
        </w:rPr>
        <w:t>0</w:t>
      </w:r>
    </w:p>
    <w:p w14:paraId="6BDCEE10" w14:textId="77777777" w:rsidR="00B16CB9" w:rsidRPr="00B16CB9" w:rsidRDefault="00B16CB9" w:rsidP="00B16CB9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16CB9">
        <w:rPr>
          <w:rFonts w:ascii="Times New Roman" w:hAnsi="Times New Roman"/>
          <w:sz w:val="28"/>
          <w:szCs w:val="28"/>
        </w:rPr>
        <w:tab/>
      </w:r>
    </w:p>
    <w:p w14:paraId="15A5C8B0" w14:textId="27100782" w:rsidR="00B16CB9" w:rsidRPr="00B16CB9" w:rsidRDefault="00B16CB9" w:rsidP="00B16CB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16CB9">
        <w:rPr>
          <w:rFonts w:ascii="Times New Roman" w:hAnsi="Times New Roman"/>
          <w:sz w:val="28"/>
          <w:szCs w:val="28"/>
        </w:rPr>
        <w:t>Управление Проектом.............................................................................</w:t>
      </w:r>
      <w:r w:rsidR="009E6E53">
        <w:rPr>
          <w:rFonts w:ascii="Times New Roman" w:hAnsi="Times New Roman"/>
          <w:sz w:val="28"/>
          <w:szCs w:val="28"/>
        </w:rPr>
        <w:t>.</w:t>
      </w:r>
      <w:r w:rsidRPr="00B16CB9">
        <w:rPr>
          <w:rFonts w:ascii="Times New Roman" w:hAnsi="Times New Roman"/>
          <w:sz w:val="28"/>
          <w:szCs w:val="28"/>
        </w:rPr>
        <w:t>1</w:t>
      </w:r>
      <w:r w:rsidR="001F32E1">
        <w:rPr>
          <w:rFonts w:ascii="Times New Roman" w:hAnsi="Times New Roman"/>
          <w:sz w:val="28"/>
          <w:szCs w:val="28"/>
        </w:rPr>
        <w:t>2</w:t>
      </w:r>
    </w:p>
    <w:p w14:paraId="1410B892" w14:textId="77777777" w:rsidR="00B16CB9" w:rsidRPr="00B16CB9" w:rsidRDefault="00B16CB9" w:rsidP="00B16CB9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14:paraId="60856818" w14:textId="78A066B6" w:rsidR="00B16CB9" w:rsidRPr="00B16CB9" w:rsidRDefault="00B16CB9" w:rsidP="00B16CB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16CB9">
        <w:rPr>
          <w:rFonts w:ascii="Times New Roman" w:hAnsi="Times New Roman"/>
          <w:sz w:val="28"/>
          <w:szCs w:val="28"/>
        </w:rPr>
        <w:t>Основные ожидаемые результаты реализации Проекта......................</w:t>
      </w:r>
      <w:r w:rsidR="009E6E53">
        <w:rPr>
          <w:rFonts w:ascii="Times New Roman" w:hAnsi="Times New Roman"/>
          <w:sz w:val="28"/>
          <w:szCs w:val="28"/>
        </w:rPr>
        <w:t>.1</w:t>
      </w:r>
      <w:r w:rsidR="001F32E1">
        <w:rPr>
          <w:rFonts w:ascii="Times New Roman" w:hAnsi="Times New Roman"/>
          <w:sz w:val="28"/>
          <w:szCs w:val="28"/>
        </w:rPr>
        <w:t>3</w:t>
      </w:r>
    </w:p>
    <w:p w14:paraId="78F73D41" w14:textId="77777777" w:rsidR="00B16CB9" w:rsidRPr="00B16CB9" w:rsidRDefault="00B16CB9" w:rsidP="00B16CB9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14:paraId="3FF5CCF7" w14:textId="2DFAE3EF" w:rsidR="00B16CB9" w:rsidRPr="00B16CB9" w:rsidRDefault="00B16CB9" w:rsidP="00B16CB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16CB9">
        <w:rPr>
          <w:rFonts w:ascii="Times New Roman" w:hAnsi="Times New Roman"/>
          <w:sz w:val="28"/>
          <w:szCs w:val="28"/>
        </w:rPr>
        <w:t>Вопросы собственности..........................................................................</w:t>
      </w:r>
      <w:r w:rsidR="009E6E53">
        <w:rPr>
          <w:rFonts w:ascii="Times New Roman" w:hAnsi="Times New Roman"/>
          <w:sz w:val="28"/>
          <w:szCs w:val="28"/>
        </w:rPr>
        <w:t>.1</w:t>
      </w:r>
      <w:r w:rsidR="001F32E1">
        <w:rPr>
          <w:rFonts w:ascii="Times New Roman" w:hAnsi="Times New Roman"/>
          <w:sz w:val="28"/>
          <w:szCs w:val="28"/>
        </w:rPr>
        <w:t>4</w:t>
      </w:r>
    </w:p>
    <w:p w14:paraId="53C4FE5D" w14:textId="77777777" w:rsidR="00B16CB9" w:rsidRPr="00B16CB9" w:rsidRDefault="00B16CB9" w:rsidP="00B16CB9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14:paraId="475F1F6F" w14:textId="77777777" w:rsidR="00B16CB9" w:rsidRPr="00B16CB9" w:rsidRDefault="00B16CB9" w:rsidP="00B16CB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16CB9">
        <w:rPr>
          <w:rFonts w:ascii="Times New Roman" w:hAnsi="Times New Roman"/>
          <w:sz w:val="28"/>
          <w:szCs w:val="28"/>
        </w:rPr>
        <w:t>Оценка ожидаемой социально-экономической эффективности</w:t>
      </w:r>
    </w:p>
    <w:p w14:paraId="2745C383" w14:textId="649DB432" w:rsidR="00B16CB9" w:rsidRPr="00B16CB9" w:rsidRDefault="00B16CB9" w:rsidP="00B16C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6CB9">
        <w:rPr>
          <w:rFonts w:ascii="Times New Roman" w:hAnsi="Times New Roman"/>
          <w:sz w:val="28"/>
          <w:szCs w:val="28"/>
        </w:rPr>
        <w:t xml:space="preserve">         Проекта.....................................................................................................</w:t>
      </w:r>
      <w:r w:rsidR="009E6E53">
        <w:rPr>
          <w:rFonts w:ascii="Times New Roman" w:hAnsi="Times New Roman"/>
          <w:sz w:val="28"/>
          <w:szCs w:val="28"/>
        </w:rPr>
        <w:t>.1</w:t>
      </w:r>
      <w:r w:rsidR="001F32E1">
        <w:rPr>
          <w:rFonts w:ascii="Times New Roman" w:hAnsi="Times New Roman"/>
          <w:sz w:val="28"/>
          <w:szCs w:val="28"/>
        </w:rPr>
        <w:t>5</w:t>
      </w:r>
    </w:p>
    <w:p w14:paraId="3A6A386E" w14:textId="77777777" w:rsidR="00B16CB9" w:rsidRPr="00B16CB9" w:rsidRDefault="00B16CB9" w:rsidP="00B16CB9">
      <w:pPr>
        <w:spacing w:after="0" w:line="240" w:lineRule="auto"/>
        <w:ind w:left="360" w:firstLine="348"/>
        <w:rPr>
          <w:rFonts w:ascii="Times New Roman" w:hAnsi="Times New Roman"/>
          <w:sz w:val="28"/>
          <w:szCs w:val="28"/>
        </w:rPr>
      </w:pPr>
    </w:p>
    <w:p w14:paraId="1803A483" w14:textId="3EECF017" w:rsidR="00B16CB9" w:rsidRPr="004E244C" w:rsidRDefault="00B16CB9" w:rsidP="004E244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E244C">
        <w:rPr>
          <w:rFonts w:ascii="Times New Roman" w:hAnsi="Times New Roman"/>
          <w:sz w:val="28"/>
          <w:szCs w:val="28"/>
        </w:rPr>
        <w:t xml:space="preserve"> Паспорт Проекта</w:t>
      </w:r>
      <w:r w:rsidRPr="004E244C">
        <w:rPr>
          <w:rFonts w:ascii="Times New Roman" w:hAnsi="Times New Roman"/>
          <w:sz w:val="28"/>
          <w:szCs w:val="28"/>
        </w:rPr>
        <w:tab/>
      </w:r>
      <w:r w:rsidR="004E244C">
        <w:rPr>
          <w:rFonts w:ascii="Times New Roman" w:hAnsi="Times New Roman"/>
          <w:sz w:val="28"/>
          <w:szCs w:val="28"/>
        </w:rPr>
        <w:t>……………………………………………………….18</w:t>
      </w:r>
      <w:bookmarkStart w:id="0" w:name="_GoBack"/>
      <w:bookmarkEnd w:id="0"/>
      <w:r w:rsidRPr="004E244C">
        <w:rPr>
          <w:rFonts w:ascii="Times New Roman" w:hAnsi="Times New Roman"/>
          <w:sz w:val="28"/>
          <w:szCs w:val="28"/>
        </w:rPr>
        <w:tab/>
      </w:r>
      <w:r w:rsidRPr="004E244C">
        <w:rPr>
          <w:rFonts w:ascii="Times New Roman" w:hAnsi="Times New Roman"/>
          <w:sz w:val="28"/>
          <w:szCs w:val="28"/>
        </w:rPr>
        <w:tab/>
      </w:r>
      <w:r w:rsidRPr="004E244C">
        <w:rPr>
          <w:rFonts w:ascii="Times New Roman" w:hAnsi="Times New Roman"/>
          <w:sz w:val="28"/>
          <w:szCs w:val="28"/>
        </w:rPr>
        <w:tab/>
      </w:r>
      <w:r w:rsidRPr="004E244C">
        <w:rPr>
          <w:rFonts w:ascii="Times New Roman" w:hAnsi="Times New Roman"/>
          <w:sz w:val="28"/>
          <w:szCs w:val="28"/>
        </w:rPr>
        <w:tab/>
      </w:r>
    </w:p>
    <w:p w14:paraId="7728CD98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1C48E896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53FED0CB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2B66CE63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38AF27CA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496E0C9B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2B49C069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60CDC810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5DEF8D8A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41538E37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7C7FC7B0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5CF8B731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177A48E2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549E3ED7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3162CD5B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09201866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618FE0B4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56893555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0CE62DBB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2530D043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410F4933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506E0719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008CC677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15B45D74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0482BD79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1B74A1A1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35525D03" w14:textId="77777777" w:rsidR="00E71839" w:rsidRDefault="00E7183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33C70C6A" w14:textId="77777777" w:rsidR="00E71839" w:rsidRDefault="00E7183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3933EFCE" w14:textId="77777777" w:rsidR="00B16CB9" w:rsidRDefault="00B16CB9" w:rsidP="002D21CF">
      <w:pPr>
        <w:pStyle w:val="ConsPlusTitle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47B8912F" w14:textId="77777777" w:rsidR="00887005" w:rsidRPr="00FB46FE" w:rsidRDefault="00887005" w:rsidP="00957E4D">
      <w:pPr>
        <w:pStyle w:val="ConsPlusTitle"/>
        <w:jc w:val="both"/>
        <w:rPr>
          <w:rFonts w:ascii="Times New Roman" w:hAnsi="Times New Roman" w:cs="Times New Roman"/>
          <w:sz w:val="30"/>
          <w:szCs w:val="30"/>
        </w:rPr>
      </w:pPr>
    </w:p>
    <w:p w14:paraId="0EA68F85" w14:textId="77777777" w:rsidR="00887005" w:rsidRPr="00C14A58" w:rsidRDefault="00887005" w:rsidP="00E167A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14A58">
        <w:rPr>
          <w:rFonts w:ascii="Times New Roman" w:hAnsi="Times New Roman" w:cs="Times New Roman"/>
          <w:b/>
          <w:sz w:val="28"/>
          <w:szCs w:val="28"/>
        </w:rPr>
        <w:t>1. СОДЕРЖАНИЕ ПРОЕКТА</w:t>
      </w:r>
    </w:p>
    <w:p w14:paraId="26DC93D2" w14:textId="77777777" w:rsidR="00887005" w:rsidRPr="00C14A58" w:rsidRDefault="00887005" w:rsidP="00E16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A5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C14A58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Pr="00C14A58">
        <w:rPr>
          <w:rFonts w:ascii="Times New Roman" w:hAnsi="Times New Roman" w:cs="Times New Roman"/>
          <w:sz w:val="28"/>
          <w:szCs w:val="28"/>
        </w:rPr>
        <w:t xml:space="preserve"> Договора о создании Союзного государства от 8 декабря 1999 г. к совместному ведению Союзного государства и государств-участников относится развитие науки, образования, культуры, создание равных условий сохранения и развития этнической, культурной и языковой самобытности народов.</w:t>
      </w:r>
    </w:p>
    <w:p w14:paraId="771FA319" w14:textId="77777777" w:rsidR="00887005" w:rsidRPr="00C14A58" w:rsidRDefault="00887005" w:rsidP="00E16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A58">
        <w:rPr>
          <w:rFonts w:ascii="Times New Roman" w:hAnsi="Times New Roman" w:cs="Times New Roman"/>
          <w:sz w:val="28"/>
          <w:szCs w:val="28"/>
        </w:rPr>
        <w:t>Основные приоритеты и направления сотрудничества предусматривают объединение усилий двух государств и их регионов для разработки и совместной реализации общественно значимых национальных и региональных проектов и программ, унификации и гармонизации законодательств государств в сфере культуры, в том числе в области развития музеев и музейной деятельности, в области охраны материального и нематериального наследия.</w:t>
      </w:r>
    </w:p>
    <w:p w14:paraId="13C0DEAF" w14:textId="0BDAAFA1" w:rsidR="00887005" w:rsidRPr="00C14A58" w:rsidRDefault="00887005" w:rsidP="00E16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A58">
        <w:rPr>
          <w:rFonts w:ascii="Times New Roman" w:hAnsi="Times New Roman" w:cs="Times New Roman"/>
          <w:sz w:val="28"/>
          <w:szCs w:val="28"/>
        </w:rPr>
        <w:t xml:space="preserve">Принципы и приоритеты государственной политики Республики Беларусь в сфере культуры закреплены в </w:t>
      </w:r>
      <w:hyperlink r:id="rId9" w:history="1">
        <w:r w:rsidRPr="00C14A58">
          <w:rPr>
            <w:rFonts w:ascii="Times New Roman" w:hAnsi="Times New Roman" w:cs="Times New Roman"/>
            <w:sz w:val="28"/>
            <w:szCs w:val="28"/>
          </w:rPr>
          <w:t>Кодексе</w:t>
        </w:r>
      </w:hyperlink>
      <w:r w:rsidRPr="00C14A58">
        <w:rPr>
          <w:rFonts w:ascii="Times New Roman" w:hAnsi="Times New Roman" w:cs="Times New Roman"/>
          <w:sz w:val="28"/>
          <w:szCs w:val="28"/>
        </w:rPr>
        <w:t xml:space="preserve"> Республики Беларусь о культуре, в Национальной стратегии устойчивого развития Республики Беларусь на период до 20</w:t>
      </w:r>
      <w:r w:rsidR="009D62AA" w:rsidRPr="00C14A58">
        <w:rPr>
          <w:rFonts w:ascii="Times New Roman" w:hAnsi="Times New Roman" w:cs="Times New Roman"/>
          <w:sz w:val="28"/>
          <w:szCs w:val="28"/>
        </w:rPr>
        <w:t>3</w:t>
      </w:r>
      <w:r w:rsidR="00697A5F">
        <w:rPr>
          <w:rFonts w:ascii="Times New Roman" w:hAnsi="Times New Roman" w:cs="Times New Roman"/>
          <w:sz w:val="28"/>
          <w:szCs w:val="28"/>
        </w:rPr>
        <w:t>5</w:t>
      </w:r>
      <w:r w:rsidRPr="00C14A58">
        <w:rPr>
          <w:rFonts w:ascii="Times New Roman" w:hAnsi="Times New Roman" w:cs="Times New Roman"/>
          <w:sz w:val="28"/>
          <w:szCs w:val="28"/>
        </w:rPr>
        <w:t xml:space="preserve"> года, </w:t>
      </w:r>
      <w:hyperlink r:id="rId10" w:history="1">
        <w:r w:rsidRPr="00C14A58">
          <w:rPr>
            <w:rFonts w:ascii="Times New Roman" w:hAnsi="Times New Roman" w:cs="Times New Roman"/>
            <w:sz w:val="28"/>
            <w:szCs w:val="28"/>
          </w:rPr>
          <w:t>Программе</w:t>
        </w:r>
      </w:hyperlink>
      <w:r w:rsidRPr="00C14A58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177FBC" w:rsidRPr="00C14A58">
        <w:rPr>
          <w:rFonts w:ascii="Times New Roman" w:hAnsi="Times New Roman" w:cs="Times New Roman"/>
          <w:sz w:val="28"/>
          <w:szCs w:val="28"/>
        </w:rPr>
        <w:t>П</w:t>
      </w:r>
      <w:r w:rsidRPr="00C14A58">
        <w:rPr>
          <w:rFonts w:ascii="Times New Roman" w:hAnsi="Times New Roman" w:cs="Times New Roman"/>
          <w:sz w:val="28"/>
          <w:szCs w:val="28"/>
        </w:rPr>
        <w:t xml:space="preserve">равительства Республики Беларусь на </w:t>
      </w:r>
      <w:r w:rsidR="009D62AA" w:rsidRPr="00C14A58">
        <w:rPr>
          <w:rFonts w:ascii="Times New Roman" w:hAnsi="Times New Roman" w:cs="Times New Roman"/>
          <w:sz w:val="28"/>
          <w:szCs w:val="28"/>
        </w:rPr>
        <w:t>период</w:t>
      </w:r>
      <w:r w:rsidR="00F36E92">
        <w:rPr>
          <w:rFonts w:ascii="Times New Roman" w:hAnsi="Times New Roman" w:cs="Times New Roman"/>
          <w:sz w:val="28"/>
          <w:szCs w:val="28"/>
        </w:rPr>
        <w:t xml:space="preserve"> </w:t>
      </w:r>
      <w:r w:rsidR="009D62AA" w:rsidRPr="00C14A58">
        <w:rPr>
          <w:rFonts w:ascii="Times New Roman" w:hAnsi="Times New Roman" w:cs="Times New Roman"/>
          <w:sz w:val="28"/>
          <w:szCs w:val="28"/>
        </w:rPr>
        <w:t>до 2025</w:t>
      </w:r>
      <w:r w:rsidRPr="00C14A58">
        <w:rPr>
          <w:rFonts w:ascii="Times New Roman" w:hAnsi="Times New Roman" w:cs="Times New Roman"/>
          <w:sz w:val="28"/>
          <w:szCs w:val="28"/>
        </w:rPr>
        <w:t xml:space="preserve"> год</w:t>
      </w:r>
      <w:r w:rsidR="004B052B" w:rsidRPr="00C14A58">
        <w:rPr>
          <w:rFonts w:ascii="Times New Roman" w:hAnsi="Times New Roman" w:cs="Times New Roman"/>
          <w:sz w:val="28"/>
          <w:szCs w:val="28"/>
        </w:rPr>
        <w:t>а</w:t>
      </w:r>
      <w:r w:rsidRPr="00C14A58">
        <w:rPr>
          <w:rFonts w:ascii="Times New Roman" w:hAnsi="Times New Roman" w:cs="Times New Roman"/>
          <w:sz w:val="28"/>
          <w:szCs w:val="28"/>
        </w:rPr>
        <w:t xml:space="preserve">, Государственной </w:t>
      </w:r>
      <w:hyperlink r:id="rId11" w:history="1">
        <w:r w:rsidRPr="00C14A58">
          <w:rPr>
            <w:rFonts w:ascii="Times New Roman" w:hAnsi="Times New Roman" w:cs="Times New Roman"/>
            <w:sz w:val="28"/>
            <w:szCs w:val="28"/>
          </w:rPr>
          <w:t>программе</w:t>
        </w:r>
      </w:hyperlink>
      <w:r w:rsidR="002D21CF" w:rsidRPr="00C14A58">
        <w:rPr>
          <w:rFonts w:ascii="Times New Roman" w:hAnsi="Times New Roman" w:cs="Times New Roman"/>
          <w:sz w:val="28"/>
          <w:szCs w:val="28"/>
        </w:rPr>
        <w:t xml:space="preserve"> «</w:t>
      </w:r>
      <w:r w:rsidRPr="00C14A58">
        <w:rPr>
          <w:rFonts w:ascii="Times New Roman" w:hAnsi="Times New Roman" w:cs="Times New Roman"/>
          <w:sz w:val="28"/>
          <w:szCs w:val="28"/>
        </w:rPr>
        <w:t>Культура Беларуси</w:t>
      </w:r>
      <w:r w:rsidR="002D21CF" w:rsidRPr="00C14A58">
        <w:rPr>
          <w:rFonts w:ascii="Times New Roman" w:hAnsi="Times New Roman" w:cs="Times New Roman"/>
          <w:sz w:val="28"/>
          <w:szCs w:val="28"/>
        </w:rPr>
        <w:t>»</w:t>
      </w:r>
      <w:r w:rsidR="00F36E92">
        <w:rPr>
          <w:rFonts w:ascii="Times New Roman" w:hAnsi="Times New Roman" w:cs="Times New Roman"/>
          <w:sz w:val="28"/>
          <w:szCs w:val="28"/>
        </w:rPr>
        <w:t xml:space="preserve"> </w:t>
      </w:r>
      <w:r w:rsidR="0076096F" w:rsidRPr="00C14A58">
        <w:rPr>
          <w:rFonts w:ascii="Times New Roman" w:hAnsi="Times New Roman" w:cs="Times New Roman"/>
          <w:sz w:val="28"/>
          <w:szCs w:val="28"/>
        </w:rPr>
        <w:t xml:space="preserve">на </w:t>
      </w:r>
      <w:r w:rsidR="00697A5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6096F" w:rsidRPr="00C14A58">
        <w:rPr>
          <w:rFonts w:ascii="Times New Roman" w:hAnsi="Times New Roman" w:cs="Times New Roman"/>
          <w:sz w:val="28"/>
          <w:szCs w:val="28"/>
        </w:rPr>
        <w:t>2021-2025 годы.</w:t>
      </w:r>
    </w:p>
    <w:p w14:paraId="692BA8ED" w14:textId="77777777" w:rsidR="00887005" w:rsidRPr="00C14A58" w:rsidRDefault="00887005" w:rsidP="00E16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A58">
        <w:rPr>
          <w:rFonts w:ascii="Times New Roman" w:hAnsi="Times New Roman" w:cs="Times New Roman"/>
          <w:sz w:val="28"/>
          <w:szCs w:val="28"/>
        </w:rPr>
        <w:t>В качестве приоритетных направлений государственной политики в сфере культуры определены сохранение историко-культурных ценностей, исторической памяти народа.</w:t>
      </w:r>
    </w:p>
    <w:p w14:paraId="4AFC85A2" w14:textId="77777777" w:rsidR="00887005" w:rsidRPr="00C14A58" w:rsidRDefault="00887005" w:rsidP="00E16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A58">
        <w:rPr>
          <w:rFonts w:ascii="Times New Roman" w:hAnsi="Times New Roman" w:cs="Times New Roman"/>
          <w:sz w:val="28"/>
          <w:szCs w:val="28"/>
        </w:rPr>
        <w:t>Народы России и Беларуси связывают многовековая история и культура, ду</w:t>
      </w:r>
      <w:r w:rsidR="0076096F" w:rsidRPr="00C14A58">
        <w:rPr>
          <w:rFonts w:ascii="Times New Roman" w:hAnsi="Times New Roman" w:cs="Times New Roman"/>
          <w:sz w:val="28"/>
          <w:szCs w:val="28"/>
        </w:rPr>
        <w:t>ховные и нравственные ценности.</w:t>
      </w:r>
      <w:r w:rsidR="00D16536" w:rsidRPr="00C14A58">
        <w:rPr>
          <w:rFonts w:ascii="Times New Roman" w:hAnsi="Times New Roman" w:cs="Times New Roman"/>
          <w:sz w:val="28"/>
          <w:szCs w:val="28"/>
        </w:rPr>
        <w:t xml:space="preserve"> У них общая Память и общая Боль. </w:t>
      </w:r>
      <w:r w:rsidR="00E25860" w:rsidRPr="00C14A58">
        <w:rPr>
          <w:rFonts w:ascii="Times New Roman" w:hAnsi="Times New Roman" w:cs="Times New Roman"/>
          <w:sz w:val="28"/>
          <w:szCs w:val="28"/>
        </w:rPr>
        <w:t>Т</w:t>
      </w:r>
      <w:r w:rsidR="00D16536" w:rsidRPr="00C14A58">
        <w:rPr>
          <w:rFonts w:ascii="Times New Roman" w:hAnsi="Times New Roman" w:cs="Times New Roman"/>
          <w:sz w:val="28"/>
          <w:szCs w:val="28"/>
        </w:rPr>
        <w:t xml:space="preserve">ема Великой Отечественной войны является </w:t>
      </w:r>
      <w:r w:rsidR="00056477" w:rsidRPr="00C14A58">
        <w:rPr>
          <w:rFonts w:ascii="Times New Roman" w:hAnsi="Times New Roman" w:cs="Times New Roman"/>
          <w:sz w:val="28"/>
          <w:szCs w:val="28"/>
        </w:rPr>
        <w:t>главной составляющей этой Памяти и Боли.</w:t>
      </w:r>
    </w:p>
    <w:p w14:paraId="549F6327" w14:textId="6D181FCF" w:rsidR="0076096F" w:rsidRPr="00C14A58" w:rsidRDefault="0076096F" w:rsidP="00E16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A58">
        <w:rPr>
          <w:rFonts w:ascii="Times New Roman" w:hAnsi="Times New Roman" w:cs="Times New Roman"/>
          <w:sz w:val="28"/>
          <w:szCs w:val="28"/>
        </w:rPr>
        <w:t xml:space="preserve">Необходимость разработки Проекта Союзного государства с финансированием </w:t>
      </w:r>
      <w:r w:rsidR="00D015EB" w:rsidRPr="001B082D">
        <w:rPr>
          <w:rFonts w:ascii="Times New Roman" w:hAnsi="Times New Roman" w:cs="Times New Roman"/>
          <w:sz w:val="28"/>
          <w:szCs w:val="28"/>
        </w:rPr>
        <w:t>за счет средств</w:t>
      </w:r>
      <w:r w:rsidR="00D015EB">
        <w:rPr>
          <w:rFonts w:ascii="Times New Roman" w:hAnsi="Times New Roman" w:cs="Times New Roman"/>
          <w:sz w:val="28"/>
          <w:szCs w:val="28"/>
        </w:rPr>
        <w:t xml:space="preserve"> б</w:t>
      </w:r>
      <w:r w:rsidR="00C22D08" w:rsidRPr="00C14A58">
        <w:rPr>
          <w:rFonts w:ascii="Times New Roman" w:hAnsi="Times New Roman" w:cs="Times New Roman"/>
          <w:sz w:val="28"/>
          <w:szCs w:val="28"/>
        </w:rPr>
        <w:t>юджета</w:t>
      </w:r>
      <w:r w:rsidRPr="00C14A58">
        <w:rPr>
          <w:rFonts w:ascii="Times New Roman" w:hAnsi="Times New Roman" w:cs="Times New Roman"/>
          <w:sz w:val="28"/>
          <w:szCs w:val="28"/>
        </w:rPr>
        <w:t xml:space="preserve"> Союзного </w:t>
      </w:r>
      <w:r w:rsidR="00C22D08" w:rsidRPr="00C14A58">
        <w:rPr>
          <w:rFonts w:ascii="Times New Roman" w:hAnsi="Times New Roman" w:cs="Times New Roman"/>
          <w:sz w:val="28"/>
          <w:szCs w:val="28"/>
        </w:rPr>
        <w:t>государства</w:t>
      </w:r>
      <w:r w:rsidRPr="00C14A58">
        <w:rPr>
          <w:rFonts w:ascii="Times New Roman" w:hAnsi="Times New Roman" w:cs="Times New Roman"/>
          <w:sz w:val="28"/>
          <w:szCs w:val="28"/>
        </w:rPr>
        <w:t xml:space="preserve">, предусматривающего создание </w:t>
      </w:r>
      <w:r w:rsidR="00D967B4" w:rsidRPr="00C14A58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C14A58">
        <w:rPr>
          <w:rFonts w:ascii="Times New Roman" w:hAnsi="Times New Roman" w:cs="Times New Roman"/>
          <w:sz w:val="28"/>
          <w:szCs w:val="28"/>
        </w:rPr>
        <w:t>музея на территории мемориального комплекса «</w:t>
      </w:r>
      <w:proofErr w:type="spellStart"/>
      <w:r w:rsidRPr="00C14A58">
        <w:rPr>
          <w:rFonts w:ascii="Times New Roman" w:hAnsi="Times New Roman" w:cs="Times New Roman"/>
          <w:sz w:val="28"/>
          <w:szCs w:val="28"/>
        </w:rPr>
        <w:t>Буйничск</w:t>
      </w:r>
      <w:r w:rsidR="00C22D08" w:rsidRPr="00C14A58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C14A58">
        <w:rPr>
          <w:rFonts w:ascii="Times New Roman" w:hAnsi="Times New Roman" w:cs="Times New Roman"/>
          <w:sz w:val="28"/>
          <w:szCs w:val="28"/>
        </w:rPr>
        <w:t xml:space="preserve"> поле», возникла с целью увековечивания подвига народа во время Великой Отечественной войны, патриотического воспитания </w:t>
      </w:r>
      <w:r w:rsidR="00C22D08" w:rsidRPr="00C14A58">
        <w:rPr>
          <w:rFonts w:ascii="Times New Roman" w:hAnsi="Times New Roman" w:cs="Times New Roman"/>
          <w:sz w:val="28"/>
          <w:szCs w:val="28"/>
        </w:rPr>
        <w:t>молодежи</w:t>
      </w:r>
      <w:r w:rsidR="004B052B" w:rsidRPr="00C14A58">
        <w:rPr>
          <w:rFonts w:ascii="Times New Roman" w:hAnsi="Times New Roman" w:cs="Times New Roman"/>
          <w:sz w:val="28"/>
          <w:szCs w:val="28"/>
        </w:rPr>
        <w:t>.</w:t>
      </w:r>
    </w:p>
    <w:p w14:paraId="01ABBE11" w14:textId="73689767" w:rsidR="00EE10E0" w:rsidRPr="00C14A58" w:rsidRDefault="00B71F0C" w:rsidP="00E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4A58">
        <w:rPr>
          <w:rFonts w:ascii="Times New Roman" w:hAnsi="Times New Roman"/>
          <w:sz w:val="28"/>
          <w:szCs w:val="28"/>
        </w:rPr>
        <w:t>Буйничское</w:t>
      </w:r>
      <w:proofErr w:type="spellEnd"/>
      <w:r w:rsidRPr="00C14A58">
        <w:rPr>
          <w:rFonts w:ascii="Times New Roman" w:hAnsi="Times New Roman"/>
          <w:sz w:val="28"/>
          <w:szCs w:val="28"/>
        </w:rPr>
        <w:t xml:space="preserve"> поле – священное место, </w:t>
      </w:r>
      <w:r w:rsidR="0076096F" w:rsidRPr="00C14A58">
        <w:rPr>
          <w:rFonts w:ascii="Times New Roman" w:hAnsi="Times New Roman"/>
          <w:sz w:val="28"/>
          <w:szCs w:val="28"/>
        </w:rPr>
        <w:t>символ стойкости и мужества участников обороны города Могилева, уроженцев Беларуси и России.</w:t>
      </w:r>
      <w:r w:rsidRPr="00C14A58">
        <w:rPr>
          <w:rFonts w:ascii="Times New Roman" w:hAnsi="Times New Roman"/>
          <w:sz w:val="28"/>
          <w:szCs w:val="28"/>
        </w:rPr>
        <w:t xml:space="preserve"> Здесь в июле 1941 г</w:t>
      </w:r>
      <w:r w:rsidR="005C1D2E">
        <w:rPr>
          <w:rFonts w:ascii="Times New Roman" w:hAnsi="Times New Roman"/>
          <w:sz w:val="28"/>
          <w:szCs w:val="28"/>
        </w:rPr>
        <w:t>ода</w:t>
      </w:r>
      <w:r w:rsidRPr="00C14A58">
        <w:rPr>
          <w:rFonts w:ascii="Times New Roman" w:hAnsi="Times New Roman"/>
          <w:sz w:val="28"/>
          <w:szCs w:val="28"/>
        </w:rPr>
        <w:t xml:space="preserve"> проходил первый рубеж обороны 388 стрелкового полка</w:t>
      </w:r>
      <w:r w:rsidR="00F36E92">
        <w:rPr>
          <w:rFonts w:ascii="Times New Roman" w:hAnsi="Times New Roman"/>
          <w:sz w:val="28"/>
          <w:szCs w:val="28"/>
        </w:rPr>
        <w:t xml:space="preserve"> </w:t>
      </w:r>
      <w:r w:rsidR="00F36E92">
        <w:rPr>
          <w:rFonts w:ascii="Times New Roman" w:hAnsi="Times New Roman"/>
          <w:sz w:val="28"/>
          <w:szCs w:val="28"/>
        </w:rPr>
        <w:br/>
      </w:r>
      <w:r w:rsidRPr="00C14A58">
        <w:rPr>
          <w:rFonts w:ascii="Times New Roman" w:hAnsi="Times New Roman"/>
          <w:sz w:val="28"/>
          <w:szCs w:val="28"/>
        </w:rPr>
        <w:t xml:space="preserve">172-й стрелковой дивизии, сформированной на территории Тульской области. </w:t>
      </w:r>
    </w:p>
    <w:p w14:paraId="34A73F0F" w14:textId="77777777" w:rsidR="00EE10E0" w:rsidRPr="00C14A58" w:rsidRDefault="00EE10E0" w:rsidP="00E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14A58">
        <w:rPr>
          <w:rFonts w:ascii="Times New Roman" w:hAnsi="Times New Roman"/>
          <w:bCs/>
          <w:sz w:val="28"/>
          <w:szCs w:val="28"/>
          <w:shd w:val="clear" w:color="auto" w:fill="FFFFFF"/>
        </w:rPr>
        <w:t>Оборона</w:t>
      </w:r>
      <w:r w:rsidR="006F783D" w:rsidRPr="00C14A5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C14A58">
        <w:rPr>
          <w:rFonts w:ascii="Times New Roman" w:hAnsi="Times New Roman"/>
          <w:bCs/>
          <w:sz w:val="28"/>
          <w:szCs w:val="28"/>
          <w:shd w:val="clear" w:color="auto" w:fill="FFFFFF"/>
        </w:rPr>
        <w:t>Могилева</w:t>
      </w:r>
      <w:r w:rsidR="006F783D" w:rsidRPr="00C14A5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C14A58">
        <w:rPr>
          <w:rFonts w:ascii="Times New Roman" w:hAnsi="Times New Roman"/>
          <w:sz w:val="28"/>
          <w:szCs w:val="28"/>
          <w:shd w:val="clear" w:color="auto" w:fill="FFFFFF"/>
        </w:rPr>
        <w:t>имела огромное</w:t>
      </w:r>
      <w:r w:rsidR="006F783D" w:rsidRPr="00C14A5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14A58">
        <w:rPr>
          <w:rFonts w:ascii="Times New Roman" w:hAnsi="Times New Roman"/>
          <w:bCs/>
          <w:sz w:val="28"/>
          <w:szCs w:val="28"/>
          <w:shd w:val="clear" w:color="auto" w:fill="FFFFFF"/>
        </w:rPr>
        <w:t>значение</w:t>
      </w:r>
      <w:r w:rsidR="006F783D" w:rsidRPr="00C14A5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14A58">
        <w:rPr>
          <w:rFonts w:ascii="Times New Roman" w:hAnsi="Times New Roman"/>
          <w:sz w:val="28"/>
          <w:szCs w:val="28"/>
          <w:shd w:val="clear" w:color="auto" w:fill="FFFFFF"/>
        </w:rPr>
        <w:t>для последующего хода войны. Здесь было задержано наступление группы армий «Центр» на главном московском направлении. Был получен бесценный опыт, использованный позже при</w:t>
      </w:r>
      <w:r w:rsidR="006F783D" w:rsidRPr="00C14A5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14A58">
        <w:rPr>
          <w:rFonts w:ascii="Times New Roman" w:hAnsi="Times New Roman"/>
          <w:bCs/>
          <w:sz w:val="28"/>
          <w:szCs w:val="28"/>
          <w:shd w:val="clear" w:color="auto" w:fill="FFFFFF"/>
        </w:rPr>
        <w:t>обороне</w:t>
      </w:r>
      <w:r w:rsidR="006F783D" w:rsidRPr="00C14A5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C14A58">
        <w:rPr>
          <w:rFonts w:ascii="Times New Roman" w:hAnsi="Times New Roman"/>
          <w:sz w:val="28"/>
          <w:szCs w:val="28"/>
          <w:shd w:val="clear" w:color="auto" w:fill="FFFFFF"/>
        </w:rPr>
        <w:t>Сталинграда.</w:t>
      </w:r>
    </w:p>
    <w:p w14:paraId="0F2AF4BA" w14:textId="11D34DB6" w:rsidR="00CA75B8" w:rsidRPr="00C14A58" w:rsidRDefault="00CA75B8" w:rsidP="00E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14A58">
        <w:rPr>
          <w:rFonts w:ascii="Times New Roman" w:hAnsi="Times New Roman"/>
          <w:sz w:val="28"/>
          <w:szCs w:val="28"/>
          <w:shd w:val="clear" w:color="auto" w:fill="FFFFFF"/>
        </w:rPr>
        <w:t xml:space="preserve">События Могилевской обороны описал в своих произведениях Константин Симонов. Будучи военным </w:t>
      </w:r>
      <w:r w:rsidR="00E25860" w:rsidRPr="00C14A58">
        <w:rPr>
          <w:rFonts w:ascii="Times New Roman" w:hAnsi="Times New Roman"/>
          <w:sz w:val="28"/>
          <w:szCs w:val="28"/>
          <w:shd w:val="clear" w:color="auto" w:fill="FFFFFF"/>
        </w:rPr>
        <w:t xml:space="preserve">корреспондентом, он увековечил подвиг бойцов </w:t>
      </w:r>
      <w:r w:rsidR="00F36E92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E25860" w:rsidRPr="00C14A58">
        <w:rPr>
          <w:rFonts w:ascii="Times New Roman" w:hAnsi="Times New Roman"/>
          <w:sz w:val="28"/>
          <w:szCs w:val="28"/>
          <w:shd w:val="clear" w:color="auto" w:fill="FFFFFF"/>
        </w:rPr>
        <w:t xml:space="preserve">388 </w:t>
      </w:r>
      <w:r w:rsidR="004C3517" w:rsidRPr="00C14A58">
        <w:rPr>
          <w:rFonts w:ascii="Times New Roman" w:hAnsi="Times New Roman"/>
          <w:sz w:val="28"/>
          <w:szCs w:val="28"/>
          <w:shd w:val="clear" w:color="auto" w:fill="FFFFFF"/>
        </w:rPr>
        <w:t xml:space="preserve">стрелкового </w:t>
      </w:r>
      <w:r w:rsidR="00E25860" w:rsidRPr="00C14A58">
        <w:rPr>
          <w:rFonts w:ascii="Times New Roman" w:hAnsi="Times New Roman"/>
          <w:sz w:val="28"/>
          <w:szCs w:val="28"/>
          <w:shd w:val="clear" w:color="auto" w:fill="FFFFFF"/>
        </w:rPr>
        <w:t xml:space="preserve">полка, державшего оборону на </w:t>
      </w:r>
      <w:proofErr w:type="spellStart"/>
      <w:r w:rsidR="00E25860" w:rsidRPr="00C14A58">
        <w:rPr>
          <w:rFonts w:ascii="Times New Roman" w:hAnsi="Times New Roman"/>
          <w:sz w:val="28"/>
          <w:szCs w:val="28"/>
          <w:shd w:val="clear" w:color="auto" w:fill="FFFFFF"/>
        </w:rPr>
        <w:t>Буйничском</w:t>
      </w:r>
      <w:proofErr w:type="spellEnd"/>
      <w:r w:rsidR="00E25860" w:rsidRPr="00C14A58">
        <w:rPr>
          <w:rFonts w:ascii="Times New Roman" w:hAnsi="Times New Roman"/>
          <w:sz w:val="28"/>
          <w:szCs w:val="28"/>
          <w:shd w:val="clear" w:color="auto" w:fill="FFFFFF"/>
        </w:rPr>
        <w:t xml:space="preserve"> поле. На этом поле </w:t>
      </w:r>
      <w:r w:rsidR="004C3517" w:rsidRPr="00C14A58">
        <w:rPr>
          <w:rFonts w:ascii="Times New Roman" w:hAnsi="Times New Roman"/>
          <w:sz w:val="28"/>
          <w:szCs w:val="28"/>
          <w:shd w:val="clear" w:color="auto" w:fill="FFFFFF"/>
        </w:rPr>
        <w:t>поэт</w:t>
      </w:r>
      <w:r w:rsidR="00E25860" w:rsidRPr="00C14A58">
        <w:rPr>
          <w:rFonts w:ascii="Times New Roman" w:hAnsi="Times New Roman"/>
          <w:sz w:val="28"/>
          <w:szCs w:val="28"/>
          <w:shd w:val="clear" w:color="auto" w:fill="FFFFFF"/>
        </w:rPr>
        <w:t xml:space="preserve"> увидел будущую Победу, встретил часть, которая не отступала, «дралась до </w:t>
      </w:r>
      <w:r w:rsidR="00E25860" w:rsidRPr="00C14A5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последнего патрона». Всю жизнь он помнил поле боя под Могилевом и перед смертью завещал, чтобы его прах был развеян именно там. И желание </w:t>
      </w:r>
      <w:r w:rsidR="004C3517" w:rsidRPr="00C14A58">
        <w:rPr>
          <w:rFonts w:ascii="Times New Roman" w:hAnsi="Times New Roman"/>
          <w:sz w:val="28"/>
          <w:szCs w:val="28"/>
          <w:shd w:val="clear" w:color="auto" w:fill="FFFFFF"/>
        </w:rPr>
        <w:t xml:space="preserve">писателя </w:t>
      </w:r>
      <w:r w:rsidR="00E25860" w:rsidRPr="00C14A58">
        <w:rPr>
          <w:rFonts w:ascii="Times New Roman" w:hAnsi="Times New Roman"/>
          <w:sz w:val="28"/>
          <w:szCs w:val="28"/>
          <w:shd w:val="clear" w:color="auto" w:fill="FFFFFF"/>
        </w:rPr>
        <w:t>исполнилось: имя Симонова всегда упоминают вместе с имена</w:t>
      </w:r>
      <w:r w:rsidR="00B613AB" w:rsidRPr="00C14A58">
        <w:rPr>
          <w:rFonts w:ascii="Times New Roman" w:hAnsi="Times New Roman"/>
          <w:sz w:val="28"/>
          <w:szCs w:val="28"/>
          <w:shd w:val="clear" w:color="auto" w:fill="FFFFFF"/>
        </w:rPr>
        <w:t>ми</w:t>
      </w:r>
      <w:r w:rsidR="00E25860" w:rsidRPr="00C14A58">
        <w:rPr>
          <w:rFonts w:ascii="Times New Roman" w:hAnsi="Times New Roman"/>
          <w:sz w:val="28"/>
          <w:szCs w:val="28"/>
          <w:shd w:val="clear" w:color="auto" w:fill="FFFFFF"/>
        </w:rPr>
        <w:t xml:space="preserve"> защитников города Могилева. </w:t>
      </w:r>
    </w:p>
    <w:p w14:paraId="7DFB389E" w14:textId="77777777" w:rsidR="00B71F0C" w:rsidRPr="00C14A58" w:rsidRDefault="00B71F0C" w:rsidP="00E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58">
        <w:rPr>
          <w:rFonts w:ascii="Times New Roman" w:hAnsi="Times New Roman"/>
          <w:sz w:val="28"/>
          <w:szCs w:val="28"/>
        </w:rPr>
        <w:t xml:space="preserve">В память о героических событиях в 1962 году на </w:t>
      </w:r>
      <w:proofErr w:type="spellStart"/>
      <w:r w:rsidRPr="00C14A58">
        <w:rPr>
          <w:rFonts w:ascii="Times New Roman" w:hAnsi="Times New Roman"/>
          <w:sz w:val="28"/>
          <w:szCs w:val="28"/>
        </w:rPr>
        <w:t>Буйничском</w:t>
      </w:r>
      <w:proofErr w:type="spellEnd"/>
      <w:r w:rsidRPr="00C14A58">
        <w:rPr>
          <w:rFonts w:ascii="Times New Roman" w:hAnsi="Times New Roman"/>
          <w:sz w:val="28"/>
          <w:szCs w:val="28"/>
        </w:rPr>
        <w:t xml:space="preserve"> поле был установлен первый обелиск, в 1967 году его сменил новый, гранитный со словами: «Здесь в суровые дни 1941 года беспримерную стойкость проявили бойцы 388 стрелкового полка 172 стрелковой дивизии и ополченцы города Могилева, уничтожив только за один день 12 июля 1941 года 39 фашистских танков». </w:t>
      </w:r>
    </w:p>
    <w:p w14:paraId="29B7F651" w14:textId="77777777" w:rsidR="00B71F0C" w:rsidRPr="00C14A58" w:rsidRDefault="00B71F0C" w:rsidP="00E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58">
        <w:rPr>
          <w:rFonts w:ascii="Times New Roman" w:hAnsi="Times New Roman"/>
          <w:sz w:val="28"/>
          <w:szCs w:val="28"/>
        </w:rPr>
        <w:t>В 1983 г</w:t>
      </w:r>
      <w:r w:rsidR="00B613AB" w:rsidRPr="00C14A58">
        <w:rPr>
          <w:rFonts w:ascii="Times New Roman" w:hAnsi="Times New Roman"/>
          <w:sz w:val="28"/>
          <w:szCs w:val="28"/>
        </w:rPr>
        <w:t>оду</w:t>
      </w:r>
      <w:r w:rsidRPr="00C14A58">
        <w:rPr>
          <w:rFonts w:ascii="Times New Roman" w:hAnsi="Times New Roman"/>
          <w:sz w:val="28"/>
          <w:szCs w:val="28"/>
        </w:rPr>
        <w:t xml:space="preserve"> Могилевский облисполком принял решение о проектировании мемориала, посвященного защитникам города Могилева. Первая его очередь была открыта к 9 мая 1995 года, вторая – в 2003 г</w:t>
      </w:r>
      <w:r w:rsidR="00B613AB" w:rsidRPr="00C14A58">
        <w:rPr>
          <w:rFonts w:ascii="Times New Roman" w:hAnsi="Times New Roman"/>
          <w:sz w:val="28"/>
          <w:szCs w:val="28"/>
        </w:rPr>
        <w:t>оду</w:t>
      </w:r>
      <w:r w:rsidRPr="00C14A58">
        <w:rPr>
          <w:rFonts w:ascii="Times New Roman" w:hAnsi="Times New Roman"/>
          <w:sz w:val="28"/>
          <w:szCs w:val="28"/>
        </w:rPr>
        <w:t>.</w:t>
      </w:r>
    </w:p>
    <w:p w14:paraId="11715114" w14:textId="77777777" w:rsidR="00B71F0C" w:rsidRPr="00C14A58" w:rsidRDefault="00B71F0C" w:rsidP="00E167A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14A58">
        <w:rPr>
          <w:rFonts w:ascii="Times New Roman" w:hAnsi="Times New Roman"/>
          <w:b/>
          <w:sz w:val="28"/>
          <w:szCs w:val="28"/>
        </w:rPr>
        <w:t>Основные объекты мемориального комплекса:</w:t>
      </w:r>
    </w:p>
    <w:p w14:paraId="434022F7" w14:textId="77777777" w:rsidR="00B71F0C" w:rsidRPr="00C14A58" w:rsidRDefault="00B613AB" w:rsidP="00E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4A58">
        <w:rPr>
          <w:rFonts w:ascii="Times New Roman" w:hAnsi="Times New Roman"/>
          <w:sz w:val="28"/>
          <w:szCs w:val="28"/>
        </w:rPr>
        <w:t>к</w:t>
      </w:r>
      <w:r w:rsidR="00B71F0C" w:rsidRPr="00C14A58">
        <w:rPr>
          <w:rFonts w:ascii="Times New Roman" w:hAnsi="Times New Roman"/>
          <w:sz w:val="28"/>
          <w:szCs w:val="28"/>
        </w:rPr>
        <w:t>ирпичная</w:t>
      </w:r>
      <w:proofErr w:type="gramEnd"/>
      <w:r w:rsidR="00B71F0C" w:rsidRPr="00C14A58">
        <w:rPr>
          <w:rFonts w:ascii="Times New Roman" w:hAnsi="Times New Roman"/>
          <w:sz w:val="28"/>
          <w:szCs w:val="28"/>
        </w:rPr>
        <w:t xml:space="preserve"> трехступенчатая арка с барельефами об обороне Могилева в 1941 году</w:t>
      </w:r>
      <w:r w:rsidRPr="00C14A58">
        <w:rPr>
          <w:rFonts w:ascii="Times New Roman" w:hAnsi="Times New Roman"/>
          <w:sz w:val="28"/>
          <w:szCs w:val="28"/>
        </w:rPr>
        <w:t>;</w:t>
      </w:r>
    </w:p>
    <w:p w14:paraId="0E8A2823" w14:textId="77777777" w:rsidR="00B71F0C" w:rsidRPr="00C14A58" w:rsidRDefault="00B613AB" w:rsidP="00E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4A58">
        <w:rPr>
          <w:rFonts w:ascii="Times New Roman" w:hAnsi="Times New Roman"/>
          <w:sz w:val="28"/>
          <w:szCs w:val="28"/>
        </w:rPr>
        <w:t>ч</w:t>
      </w:r>
      <w:r w:rsidR="00B71F0C" w:rsidRPr="00C14A58">
        <w:rPr>
          <w:rFonts w:ascii="Times New Roman" w:hAnsi="Times New Roman"/>
          <w:sz w:val="28"/>
          <w:szCs w:val="28"/>
        </w:rPr>
        <w:t>асовня</w:t>
      </w:r>
      <w:proofErr w:type="gramEnd"/>
      <w:r w:rsidR="00B71F0C" w:rsidRPr="00C14A58">
        <w:rPr>
          <w:rFonts w:ascii="Times New Roman" w:hAnsi="Times New Roman"/>
          <w:sz w:val="28"/>
          <w:szCs w:val="28"/>
        </w:rPr>
        <w:t xml:space="preserve"> как символ величия воинского духа. Внутри </w:t>
      </w:r>
      <w:r w:rsidRPr="00C14A58">
        <w:rPr>
          <w:rFonts w:ascii="Times New Roman" w:hAnsi="Times New Roman"/>
          <w:sz w:val="28"/>
          <w:szCs w:val="28"/>
        </w:rPr>
        <w:t>–</w:t>
      </w:r>
      <w:r w:rsidR="00B71F0C" w:rsidRPr="00C14A58">
        <w:rPr>
          <w:rFonts w:ascii="Times New Roman" w:hAnsi="Times New Roman"/>
          <w:sz w:val="28"/>
          <w:szCs w:val="28"/>
        </w:rPr>
        <w:t xml:space="preserve"> фрески, воспевающие величие ратного подвига, памятные доски с именами погибших защитников Могилева, маятник Фуко. Под часовней – подземный ход и склеп для захоронений найденных останков воинов</w:t>
      </w:r>
      <w:r w:rsidRPr="00C14A58">
        <w:rPr>
          <w:rFonts w:ascii="Times New Roman" w:hAnsi="Times New Roman"/>
          <w:sz w:val="28"/>
          <w:szCs w:val="28"/>
        </w:rPr>
        <w:t>;</w:t>
      </w:r>
    </w:p>
    <w:p w14:paraId="6532885A" w14:textId="77777777" w:rsidR="00B71F0C" w:rsidRPr="00C14A58" w:rsidRDefault="00B71F0C" w:rsidP="00E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58">
        <w:rPr>
          <w:rFonts w:ascii="Times New Roman" w:hAnsi="Times New Roman"/>
          <w:sz w:val="28"/>
          <w:szCs w:val="28"/>
        </w:rPr>
        <w:t xml:space="preserve">«Озеро слез» </w:t>
      </w:r>
      <w:r w:rsidR="00B613AB" w:rsidRPr="00C14A58">
        <w:rPr>
          <w:rFonts w:ascii="Times New Roman" w:hAnsi="Times New Roman"/>
          <w:sz w:val="28"/>
          <w:szCs w:val="28"/>
        </w:rPr>
        <w:t xml:space="preserve">– </w:t>
      </w:r>
      <w:r w:rsidRPr="00C14A58">
        <w:rPr>
          <w:rFonts w:ascii="Times New Roman" w:hAnsi="Times New Roman"/>
          <w:sz w:val="28"/>
          <w:szCs w:val="28"/>
        </w:rPr>
        <w:t xml:space="preserve">искусственный водоем, символ слез матерей, </w:t>
      </w:r>
      <w:r w:rsidR="00B613AB" w:rsidRPr="00C14A58">
        <w:rPr>
          <w:rFonts w:ascii="Times New Roman" w:hAnsi="Times New Roman"/>
          <w:sz w:val="28"/>
          <w:szCs w:val="28"/>
        </w:rPr>
        <w:t>не дождавшихся</w:t>
      </w:r>
      <w:r w:rsidRPr="00C14A58">
        <w:rPr>
          <w:rFonts w:ascii="Times New Roman" w:hAnsi="Times New Roman"/>
          <w:sz w:val="28"/>
          <w:szCs w:val="28"/>
        </w:rPr>
        <w:t xml:space="preserve"> своих сыновей с войны</w:t>
      </w:r>
      <w:r w:rsidR="00B613AB" w:rsidRPr="00C14A58">
        <w:rPr>
          <w:rFonts w:ascii="Times New Roman" w:hAnsi="Times New Roman"/>
          <w:sz w:val="28"/>
          <w:szCs w:val="28"/>
        </w:rPr>
        <w:t>;</w:t>
      </w:r>
    </w:p>
    <w:p w14:paraId="5EA5C307" w14:textId="77777777" w:rsidR="00B71F0C" w:rsidRPr="00C14A58" w:rsidRDefault="00B613AB" w:rsidP="00E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4A58">
        <w:rPr>
          <w:rFonts w:ascii="Times New Roman" w:hAnsi="Times New Roman"/>
          <w:sz w:val="28"/>
          <w:szCs w:val="28"/>
        </w:rPr>
        <w:t>к</w:t>
      </w:r>
      <w:r w:rsidR="00B71F0C" w:rsidRPr="00C14A58">
        <w:rPr>
          <w:rFonts w:ascii="Times New Roman" w:hAnsi="Times New Roman"/>
          <w:sz w:val="28"/>
          <w:szCs w:val="28"/>
        </w:rPr>
        <w:t>амень</w:t>
      </w:r>
      <w:proofErr w:type="gramEnd"/>
      <w:r w:rsidR="00B71F0C" w:rsidRPr="00C14A58">
        <w:rPr>
          <w:rFonts w:ascii="Times New Roman" w:hAnsi="Times New Roman"/>
          <w:sz w:val="28"/>
          <w:szCs w:val="28"/>
        </w:rPr>
        <w:t xml:space="preserve"> Симонова</w:t>
      </w:r>
      <w:r w:rsidRPr="00C14A58">
        <w:rPr>
          <w:rFonts w:ascii="Times New Roman" w:hAnsi="Times New Roman"/>
          <w:sz w:val="28"/>
          <w:szCs w:val="28"/>
        </w:rPr>
        <w:t>;</w:t>
      </w:r>
    </w:p>
    <w:p w14:paraId="1837D7AF" w14:textId="77777777" w:rsidR="00B71F0C" w:rsidRPr="00C14A58" w:rsidRDefault="00B613AB" w:rsidP="00E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4A58">
        <w:rPr>
          <w:rFonts w:ascii="Times New Roman" w:hAnsi="Times New Roman"/>
          <w:sz w:val="28"/>
          <w:szCs w:val="28"/>
        </w:rPr>
        <w:t>б</w:t>
      </w:r>
      <w:r w:rsidR="00B71F0C" w:rsidRPr="00C14A58">
        <w:rPr>
          <w:rFonts w:ascii="Times New Roman" w:hAnsi="Times New Roman"/>
          <w:sz w:val="28"/>
          <w:szCs w:val="28"/>
        </w:rPr>
        <w:t>оевая</w:t>
      </w:r>
      <w:proofErr w:type="gramEnd"/>
      <w:r w:rsidR="00B71F0C" w:rsidRPr="00C14A58">
        <w:rPr>
          <w:rFonts w:ascii="Times New Roman" w:hAnsi="Times New Roman"/>
          <w:sz w:val="28"/>
          <w:szCs w:val="28"/>
        </w:rPr>
        <w:t xml:space="preserve"> техника – танки, орудия, машины</w:t>
      </w:r>
      <w:r w:rsidRPr="00C14A58">
        <w:rPr>
          <w:rFonts w:ascii="Times New Roman" w:hAnsi="Times New Roman"/>
          <w:sz w:val="28"/>
          <w:szCs w:val="28"/>
        </w:rPr>
        <w:t>;</w:t>
      </w:r>
    </w:p>
    <w:p w14:paraId="315A1CE2" w14:textId="77777777" w:rsidR="00B71F0C" w:rsidRPr="00C14A58" w:rsidRDefault="00B613AB" w:rsidP="00E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4A58">
        <w:rPr>
          <w:rFonts w:ascii="Times New Roman" w:hAnsi="Times New Roman"/>
          <w:sz w:val="28"/>
          <w:szCs w:val="28"/>
        </w:rPr>
        <w:t>д</w:t>
      </w:r>
      <w:r w:rsidR="00B71F0C" w:rsidRPr="00C14A58">
        <w:rPr>
          <w:rFonts w:ascii="Times New Roman" w:hAnsi="Times New Roman"/>
          <w:sz w:val="28"/>
          <w:szCs w:val="28"/>
        </w:rPr>
        <w:t>убовая</w:t>
      </w:r>
      <w:proofErr w:type="gramEnd"/>
      <w:r w:rsidR="00B71F0C" w:rsidRPr="00C14A58">
        <w:rPr>
          <w:rFonts w:ascii="Times New Roman" w:hAnsi="Times New Roman"/>
          <w:sz w:val="28"/>
          <w:szCs w:val="28"/>
        </w:rPr>
        <w:t xml:space="preserve"> аллея, заложенная к 60-летию освобождения Могилева, с памятным знаком</w:t>
      </w:r>
      <w:r w:rsidRPr="00C14A58">
        <w:rPr>
          <w:rFonts w:ascii="Times New Roman" w:hAnsi="Times New Roman"/>
          <w:sz w:val="28"/>
          <w:szCs w:val="28"/>
        </w:rPr>
        <w:t>;</w:t>
      </w:r>
    </w:p>
    <w:p w14:paraId="6912C871" w14:textId="77777777" w:rsidR="00B71F0C" w:rsidRPr="00C14A58" w:rsidRDefault="00B613AB" w:rsidP="00E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4A58">
        <w:rPr>
          <w:rFonts w:ascii="Times New Roman" w:hAnsi="Times New Roman"/>
          <w:sz w:val="28"/>
          <w:szCs w:val="28"/>
        </w:rPr>
        <w:t>т</w:t>
      </w:r>
      <w:r w:rsidR="00B71F0C" w:rsidRPr="00C14A58">
        <w:rPr>
          <w:rFonts w:ascii="Times New Roman" w:hAnsi="Times New Roman"/>
          <w:sz w:val="28"/>
          <w:szCs w:val="28"/>
        </w:rPr>
        <w:t>ри</w:t>
      </w:r>
      <w:proofErr w:type="gramEnd"/>
      <w:r w:rsidR="00B71F0C" w:rsidRPr="00C14A58">
        <w:rPr>
          <w:rFonts w:ascii="Times New Roman" w:hAnsi="Times New Roman"/>
          <w:sz w:val="28"/>
          <w:szCs w:val="28"/>
        </w:rPr>
        <w:t xml:space="preserve"> дуба в честь трех армий Второго Белорусского фронта, освобождавших Могилев</w:t>
      </w:r>
      <w:r w:rsidRPr="00C14A58">
        <w:rPr>
          <w:rFonts w:ascii="Times New Roman" w:hAnsi="Times New Roman"/>
          <w:sz w:val="28"/>
          <w:szCs w:val="28"/>
        </w:rPr>
        <w:t>;</w:t>
      </w:r>
    </w:p>
    <w:p w14:paraId="10A075B0" w14:textId="77777777" w:rsidR="00B71F0C" w:rsidRPr="00C14A58" w:rsidRDefault="00B613AB" w:rsidP="00E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4A58">
        <w:rPr>
          <w:rFonts w:ascii="Times New Roman" w:hAnsi="Times New Roman"/>
          <w:sz w:val="28"/>
          <w:szCs w:val="28"/>
        </w:rPr>
        <w:t>а</w:t>
      </w:r>
      <w:r w:rsidR="00B71F0C" w:rsidRPr="00C14A58">
        <w:rPr>
          <w:rFonts w:ascii="Times New Roman" w:hAnsi="Times New Roman"/>
          <w:sz w:val="28"/>
          <w:szCs w:val="28"/>
        </w:rPr>
        <w:t>ллея</w:t>
      </w:r>
      <w:proofErr w:type="gramEnd"/>
      <w:r w:rsidR="00B71F0C" w:rsidRPr="00C14A58">
        <w:rPr>
          <w:rFonts w:ascii="Times New Roman" w:hAnsi="Times New Roman"/>
          <w:sz w:val="28"/>
          <w:szCs w:val="28"/>
        </w:rPr>
        <w:t xml:space="preserve"> Памяти и Славы из молодых лип, символизирующая мирные послевоенные годы</w:t>
      </w:r>
      <w:r w:rsidRPr="00C14A58">
        <w:rPr>
          <w:rFonts w:ascii="Times New Roman" w:hAnsi="Times New Roman"/>
          <w:sz w:val="28"/>
          <w:szCs w:val="28"/>
        </w:rPr>
        <w:t>;</w:t>
      </w:r>
    </w:p>
    <w:p w14:paraId="16DBFCE5" w14:textId="2E8A8FCE" w:rsidR="004C3517" w:rsidRPr="00C14A58" w:rsidRDefault="00B613AB" w:rsidP="00B16C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4A58">
        <w:rPr>
          <w:rFonts w:ascii="Times New Roman" w:hAnsi="Times New Roman"/>
          <w:sz w:val="28"/>
          <w:szCs w:val="28"/>
        </w:rPr>
        <w:t>ц</w:t>
      </w:r>
      <w:r w:rsidR="00B71F0C" w:rsidRPr="00C14A58">
        <w:rPr>
          <w:rFonts w:ascii="Times New Roman" w:hAnsi="Times New Roman"/>
          <w:sz w:val="28"/>
          <w:szCs w:val="28"/>
        </w:rPr>
        <w:t>ерковь</w:t>
      </w:r>
      <w:proofErr w:type="gramEnd"/>
      <w:r w:rsidR="00B71F0C" w:rsidRPr="00C14A58">
        <w:rPr>
          <w:rFonts w:ascii="Times New Roman" w:hAnsi="Times New Roman"/>
          <w:sz w:val="28"/>
          <w:szCs w:val="28"/>
        </w:rPr>
        <w:t xml:space="preserve"> Рождества Иоанна Предтечи.</w:t>
      </w:r>
    </w:p>
    <w:p w14:paraId="10819D1C" w14:textId="2F47264E" w:rsidR="00B71F0C" w:rsidRPr="00C14A58" w:rsidRDefault="00B71F0C" w:rsidP="00E167AE">
      <w:pPr>
        <w:pStyle w:val="a3"/>
        <w:widowControl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14A58">
        <w:rPr>
          <w:rFonts w:ascii="Times New Roman" w:hAnsi="Times New Roman" w:cs="Times New Roman"/>
          <w:sz w:val="28"/>
          <w:szCs w:val="28"/>
          <w:lang w:val="be-BY" w:eastAsia="en-US"/>
        </w:rPr>
        <w:t xml:space="preserve">В канун 80-й годовщины обороны Днепровского рубежа инициативная группа в </w:t>
      </w:r>
      <w:r w:rsidRPr="00C14A58">
        <w:rPr>
          <w:rFonts w:ascii="Times New Roman" w:hAnsi="Times New Roman" w:cs="Times New Roman"/>
          <w:sz w:val="28"/>
          <w:szCs w:val="28"/>
          <w:lang w:eastAsia="en-US"/>
        </w:rPr>
        <w:t>составе руководителей общественных организаций, ветеранов Великой Отечественной войны и вооруженных сил,</w:t>
      </w:r>
      <w:r w:rsidR="004C3517" w:rsidRPr="00C14A58">
        <w:rPr>
          <w:rFonts w:ascii="Times New Roman" w:hAnsi="Times New Roman" w:cs="Times New Roman"/>
          <w:sz w:val="28"/>
          <w:szCs w:val="28"/>
          <w:lang w:eastAsia="en-US"/>
        </w:rPr>
        <w:t xml:space="preserve"> поисковиков, </w:t>
      </w:r>
      <w:r w:rsidRPr="00C14A58">
        <w:rPr>
          <w:rFonts w:ascii="Times New Roman" w:hAnsi="Times New Roman" w:cs="Times New Roman"/>
          <w:sz w:val="28"/>
          <w:szCs w:val="28"/>
          <w:lang w:eastAsia="en-US"/>
        </w:rPr>
        <w:t xml:space="preserve">общественности </w:t>
      </w:r>
      <w:r w:rsidR="00B613AB" w:rsidRPr="00C14A58">
        <w:rPr>
          <w:rFonts w:ascii="Times New Roman" w:hAnsi="Times New Roman" w:cs="Times New Roman"/>
          <w:sz w:val="28"/>
          <w:szCs w:val="28"/>
          <w:lang w:eastAsia="en-US"/>
        </w:rPr>
        <w:t>г.</w:t>
      </w:r>
      <w:r w:rsidR="005C1D2E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C14A58">
        <w:rPr>
          <w:rFonts w:ascii="Times New Roman" w:hAnsi="Times New Roman" w:cs="Times New Roman"/>
          <w:sz w:val="28"/>
          <w:szCs w:val="28"/>
          <w:lang w:eastAsia="en-US"/>
        </w:rPr>
        <w:t>Могилева выступила с предложением о реконструкции мемориального комплекса «</w:t>
      </w:r>
      <w:proofErr w:type="spellStart"/>
      <w:r w:rsidRPr="00C14A58">
        <w:rPr>
          <w:rFonts w:ascii="Times New Roman" w:hAnsi="Times New Roman" w:cs="Times New Roman"/>
          <w:sz w:val="28"/>
          <w:szCs w:val="28"/>
          <w:lang w:eastAsia="en-US"/>
        </w:rPr>
        <w:t>Буйничское</w:t>
      </w:r>
      <w:proofErr w:type="spellEnd"/>
      <w:r w:rsidRPr="00C14A58">
        <w:rPr>
          <w:rFonts w:ascii="Times New Roman" w:hAnsi="Times New Roman" w:cs="Times New Roman"/>
          <w:sz w:val="28"/>
          <w:szCs w:val="28"/>
          <w:lang w:eastAsia="en-US"/>
        </w:rPr>
        <w:t xml:space="preserve"> поле» и создании музея Великой Отечественной войны.</w:t>
      </w:r>
    </w:p>
    <w:p w14:paraId="3B9B0BFC" w14:textId="0C6766EA" w:rsidR="004C3517" w:rsidRPr="00C14A58" w:rsidRDefault="00177FBC" w:rsidP="00B16CB9">
      <w:pPr>
        <w:pStyle w:val="a3"/>
        <w:widowControl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14A58">
        <w:rPr>
          <w:rFonts w:ascii="Times New Roman" w:hAnsi="Times New Roman" w:cs="Times New Roman"/>
          <w:sz w:val="28"/>
          <w:szCs w:val="28"/>
          <w:lang w:val="be-BY" w:eastAsia="en-US"/>
        </w:rPr>
        <w:t>Открытое акционерное общество</w:t>
      </w:r>
      <w:r w:rsidR="004C3517" w:rsidRPr="00C14A58">
        <w:rPr>
          <w:rFonts w:ascii="Times New Roman" w:hAnsi="Times New Roman" w:cs="Times New Roman"/>
          <w:sz w:val="28"/>
          <w:szCs w:val="28"/>
          <w:lang w:val="be-BY" w:eastAsia="en-US"/>
        </w:rPr>
        <w:t xml:space="preserve"> </w:t>
      </w:r>
      <w:r w:rsidR="004C3517" w:rsidRPr="00C14A58">
        <w:rPr>
          <w:rFonts w:ascii="Times New Roman" w:hAnsi="Times New Roman" w:cs="Times New Roman"/>
          <w:sz w:val="28"/>
          <w:szCs w:val="28"/>
        </w:rPr>
        <w:t>«</w:t>
      </w:r>
      <w:r w:rsidR="004C3517" w:rsidRPr="00C14A58">
        <w:rPr>
          <w:rFonts w:ascii="Times New Roman" w:hAnsi="Times New Roman" w:cs="Times New Roman"/>
          <w:sz w:val="28"/>
          <w:szCs w:val="28"/>
          <w:lang w:val="be-BY" w:eastAsia="en-US"/>
        </w:rPr>
        <w:t xml:space="preserve">Институт </w:t>
      </w:r>
      <w:r w:rsidR="004C3517" w:rsidRPr="00C14A58">
        <w:rPr>
          <w:rFonts w:ascii="Times New Roman" w:hAnsi="Times New Roman" w:cs="Times New Roman"/>
          <w:sz w:val="28"/>
          <w:szCs w:val="28"/>
        </w:rPr>
        <w:t>«</w:t>
      </w:r>
      <w:r w:rsidR="004C3517" w:rsidRPr="00C14A58">
        <w:rPr>
          <w:rFonts w:ascii="Times New Roman" w:hAnsi="Times New Roman" w:cs="Times New Roman"/>
          <w:sz w:val="28"/>
          <w:szCs w:val="28"/>
          <w:lang w:val="be-BY" w:eastAsia="en-US"/>
        </w:rPr>
        <w:t>Могилевгражданпроект</w:t>
      </w:r>
      <w:r w:rsidR="004C3517" w:rsidRPr="00C14A58">
        <w:rPr>
          <w:rFonts w:ascii="Times New Roman" w:hAnsi="Times New Roman" w:cs="Times New Roman"/>
          <w:sz w:val="28"/>
          <w:szCs w:val="28"/>
        </w:rPr>
        <w:t>»</w:t>
      </w:r>
      <w:r w:rsidRPr="00C14A5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C14A58">
        <w:rPr>
          <w:rFonts w:ascii="Times New Roman" w:hAnsi="Times New Roman" w:cs="Times New Roman"/>
          <w:sz w:val="28"/>
          <w:szCs w:val="28"/>
          <w:lang w:val="be-BY" w:eastAsia="en-US"/>
        </w:rPr>
        <w:t>Могилевгражданпроект)</w:t>
      </w:r>
      <w:r w:rsidR="004C3517" w:rsidRPr="00C14A58">
        <w:rPr>
          <w:rFonts w:ascii="Times New Roman" w:hAnsi="Times New Roman" w:cs="Times New Roman"/>
          <w:sz w:val="28"/>
          <w:szCs w:val="28"/>
        </w:rPr>
        <w:t xml:space="preserve"> разработал</w:t>
      </w:r>
      <w:r w:rsidR="006854E2" w:rsidRPr="00C14A58">
        <w:rPr>
          <w:rFonts w:ascii="Times New Roman" w:hAnsi="Times New Roman" w:cs="Times New Roman"/>
          <w:sz w:val="28"/>
          <w:szCs w:val="28"/>
        </w:rPr>
        <w:t>о</w:t>
      </w:r>
      <w:r w:rsidR="004C3517" w:rsidRPr="00C14A58">
        <w:rPr>
          <w:rFonts w:ascii="Times New Roman" w:hAnsi="Times New Roman" w:cs="Times New Roman"/>
          <w:sz w:val="28"/>
          <w:szCs w:val="28"/>
        </w:rPr>
        <w:t xml:space="preserve"> строительный проект здания музея. </w:t>
      </w:r>
      <w:r w:rsidRPr="00C14A58">
        <w:rPr>
          <w:rFonts w:ascii="Times New Roman" w:hAnsi="Times New Roman" w:cs="Times New Roman"/>
          <w:sz w:val="28"/>
          <w:szCs w:val="28"/>
        </w:rPr>
        <w:t>Учреждение культуры</w:t>
      </w:r>
      <w:r w:rsidR="004C3517" w:rsidRPr="00C14A58">
        <w:rPr>
          <w:rFonts w:ascii="Times New Roman" w:hAnsi="Times New Roman" w:cs="Times New Roman"/>
          <w:sz w:val="28"/>
          <w:szCs w:val="28"/>
        </w:rPr>
        <w:t xml:space="preserve"> «Могилевский областной краеведческий музей </w:t>
      </w:r>
      <w:r w:rsidR="005C1D2E">
        <w:rPr>
          <w:rFonts w:ascii="Times New Roman" w:hAnsi="Times New Roman" w:cs="Times New Roman"/>
          <w:sz w:val="28"/>
          <w:szCs w:val="28"/>
        </w:rPr>
        <w:br/>
      </w:r>
      <w:r w:rsidR="004C3517" w:rsidRPr="00C14A58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="004C3517" w:rsidRPr="00C14A58">
        <w:rPr>
          <w:rFonts w:ascii="Times New Roman" w:hAnsi="Times New Roman" w:cs="Times New Roman"/>
          <w:sz w:val="28"/>
          <w:szCs w:val="28"/>
        </w:rPr>
        <w:t>Е.Р.Романова</w:t>
      </w:r>
      <w:proofErr w:type="spellEnd"/>
      <w:r w:rsidR="00B613AB" w:rsidRPr="00C14A58">
        <w:rPr>
          <w:rFonts w:ascii="Times New Roman" w:hAnsi="Times New Roman" w:cs="Times New Roman"/>
          <w:sz w:val="28"/>
          <w:szCs w:val="28"/>
        </w:rPr>
        <w:t>»</w:t>
      </w:r>
      <w:r w:rsidR="004C3517" w:rsidRPr="00C14A58">
        <w:rPr>
          <w:rFonts w:ascii="Times New Roman" w:hAnsi="Times New Roman" w:cs="Times New Roman"/>
          <w:sz w:val="28"/>
          <w:szCs w:val="28"/>
        </w:rPr>
        <w:t xml:space="preserve"> во взаимодействии с военными историками и поисковиками подготовил</w:t>
      </w:r>
      <w:r w:rsidR="006854E2" w:rsidRPr="00C14A58">
        <w:rPr>
          <w:rFonts w:ascii="Times New Roman" w:hAnsi="Times New Roman" w:cs="Times New Roman"/>
          <w:sz w:val="28"/>
          <w:szCs w:val="28"/>
        </w:rPr>
        <w:t>о</w:t>
      </w:r>
      <w:r w:rsidR="004C3517" w:rsidRPr="00C14A58">
        <w:rPr>
          <w:rFonts w:ascii="Times New Roman" w:hAnsi="Times New Roman" w:cs="Times New Roman"/>
          <w:sz w:val="28"/>
          <w:szCs w:val="28"/>
        </w:rPr>
        <w:t xml:space="preserve"> научный проект. Автором архитектурно-художественного проекта стало художественное унитарное предприятие «Художественный комбинат» общественного объединения «Белорусский союз художников</w:t>
      </w:r>
      <w:r w:rsidRPr="00C14A58">
        <w:rPr>
          <w:rFonts w:ascii="Times New Roman" w:hAnsi="Times New Roman" w:cs="Times New Roman"/>
          <w:sz w:val="28"/>
          <w:szCs w:val="28"/>
        </w:rPr>
        <w:t>»</w:t>
      </w:r>
      <w:r w:rsidR="004C3517" w:rsidRPr="00C14A58">
        <w:rPr>
          <w:rFonts w:ascii="Times New Roman" w:hAnsi="Times New Roman" w:cs="Times New Roman"/>
          <w:sz w:val="28"/>
          <w:szCs w:val="28"/>
        </w:rPr>
        <w:t>.</w:t>
      </w:r>
    </w:p>
    <w:p w14:paraId="7283B038" w14:textId="77777777" w:rsidR="005C1D2E" w:rsidRDefault="005C1D2E" w:rsidP="00E167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D2ED927" w14:textId="77777777" w:rsidR="005C1D2E" w:rsidRDefault="005C1D2E" w:rsidP="00E167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627A899" w14:textId="7A11EFF1" w:rsidR="00223AF1" w:rsidRPr="00C14A58" w:rsidRDefault="00223AF1" w:rsidP="00E167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14A58">
        <w:rPr>
          <w:rFonts w:ascii="Times New Roman" w:hAnsi="Times New Roman"/>
          <w:b/>
          <w:color w:val="000000"/>
          <w:sz w:val="28"/>
          <w:szCs w:val="28"/>
        </w:rPr>
        <w:t>Характеристика объекта</w:t>
      </w:r>
    </w:p>
    <w:p w14:paraId="7A7BDE8E" w14:textId="2A424FE0" w:rsidR="00223AF1" w:rsidRPr="00C14A58" w:rsidRDefault="00B71F0C" w:rsidP="00E167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58">
        <w:rPr>
          <w:rFonts w:ascii="Times New Roman" w:hAnsi="Times New Roman"/>
          <w:sz w:val="28"/>
          <w:szCs w:val="28"/>
          <w:lang w:eastAsia="en-US"/>
        </w:rPr>
        <w:t xml:space="preserve">Проект предусматривает </w:t>
      </w:r>
      <w:r w:rsidR="00236AF5" w:rsidRPr="00C14A58">
        <w:rPr>
          <w:rFonts w:ascii="Times New Roman" w:hAnsi="Times New Roman"/>
          <w:sz w:val="28"/>
          <w:szCs w:val="28"/>
          <w:lang w:eastAsia="en-US"/>
        </w:rPr>
        <w:t xml:space="preserve">создание </w:t>
      </w:r>
      <w:r w:rsidRPr="00C14A58">
        <w:rPr>
          <w:rFonts w:ascii="Times New Roman" w:hAnsi="Times New Roman"/>
          <w:sz w:val="28"/>
          <w:szCs w:val="28"/>
          <w:lang w:eastAsia="en-US"/>
        </w:rPr>
        <w:t xml:space="preserve">экспозиции, отражающей основные этапы </w:t>
      </w:r>
      <w:r w:rsidR="00236AF5" w:rsidRPr="00C14A58">
        <w:rPr>
          <w:rFonts w:ascii="Times New Roman" w:hAnsi="Times New Roman"/>
          <w:sz w:val="28"/>
          <w:szCs w:val="28"/>
          <w:lang w:eastAsia="en-US"/>
        </w:rPr>
        <w:t xml:space="preserve">обороны города </w:t>
      </w:r>
      <w:r w:rsidR="00B613AB" w:rsidRPr="00C14A58">
        <w:rPr>
          <w:rFonts w:ascii="Times New Roman" w:hAnsi="Times New Roman"/>
          <w:sz w:val="28"/>
          <w:szCs w:val="28"/>
          <w:lang w:eastAsia="en-US"/>
        </w:rPr>
        <w:t>г.</w:t>
      </w:r>
      <w:r w:rsidR="005C1D2E">
        <w:rPr>
          <w:rFonts w:ascii="Times New Roman" w:hAnsi="Times New Roman"/>
          <w:sz w:val="28"/>
          <w:szCs w:val="28"/>
          <w:lang w:eastAsia="en-US"/>
        </w:rPr>
        <w:t> </w:t>
      </w:r>
      <w:r w:rsidR="00236AF5" w:rsidRPr="00C14A58">
        <w:rPr>
          <w:rFonts w:ascii="Times New Roman" w:hAnsi="Times New Roman"/>
          <w:sz w:val="28"/>
          <w:szCs w:val="28"/>
          <w:lang w:eastAsia="en-US"/>
        </w:rPr>
        <w:t>Могилева в июле 1941 г</w:t>
      </w:r>
      <w:r w:rsidR="00117F04" w:rsidRPr="00C14A58">
        <w:rPr>
          <w:rFonts w:ascii="Times New Roman" w:hAnsi="Times New Roman"/>
          <w:sz w:val="28"/>
          <w:szCs w:val="28"/>
          <w:lang w:eastAsia="en-US"/>
        </w:rPr>
        <w:t>ода</w:t>
      </w:r>
      <w:r w:rsidR="00236AF5" w:rsidRPr="00C14A58">
        <w:rPr>
          <w:rFonts w:ascii="Times New Roman" w:hAnsi="Times New Roman"/>
          <w:sz w:val="28"/>
          <w:szCs w:val="28"/>
          <w:lang w:eastAsia="en-US"/>
        </w:rPr>
        <w:t xml:space="preserve">, подвиг защитников Могилева – летчиков, артиллеристов, пехотинцев, бойцов народного ополчения, представителей НКВД, НКГБ, </w:t>
      </w:r>
      <w:r w:rsidR="00E25860" w:rsidRPr="00C14A58">
        <w:rPr>
          <w:rFonts w:ascii="Times New Roman" w:hAnsi="Times New Roman"/>
          <w:sz w:val="28"/>
          <w:szCs w:val="28"/>
          <w:lang w:eastAsia="en-US"/>
        </w:rPr>
        <w:t xml:space="preserve">боевое </w:t>
      </w:r>
      <w:r w:rsidR="00BB3D51" w:rsidRPr="00C14A58">
        <w:rPr>
          <w:rFonts w:ascii="Times New Roman" w:hAnsi="Times New Roman"/>
          <w:sz w:val="28"/>
          <w:szCs w:val="28"/>
          <w:lang w:eastAsia="en-US"/>
        </w:rPr>
        <w:t>содружество белорус</w:t>
      </w:r>
      <w:r w:rsidR="002B0B3A" w:rsidRPr="00C14A58">
        <w:rPr>
          <w:rFonts w:ascii="Times New Roman" w:hAnsi="Times New Roman"/>
          <w:sz w:val="28"/>
          <w:szCs w:val="28"/>
          <w:lang w:eastAsia="en-US"/>
        </w:rPr>
        <w:t>ских</w:t>
      </w:r>
      <w:r w:rsidRPr="00C14A58">
        <w:rPr>
          <w:rFonts w:ascii="Times New Roman" w:hAnsi="Times New Roman"/>
          <w:sz w:val="28"/>
          <w:szCs w:val="28"/>
          <w:lang w:eastAsia="en-US"/>
        </w:rPr>
        <w:t xml:space="preserve"> и русских</w:t>
      </w:r>
      <w:r w:rsidR="00D37412" w:rsidRPr="00C14A5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36AF5" w:rsidRPr="00C14A58">
        <w:rPr>
          <w:rFonts w:ascii="Times New Roman" w:hAnsi="Times New Roman"/>
          <w:sz w:val="28"/>
          <w:szCs w:val="28"/>
          <w:lang w:eastAsia="en-US"/>
        </w:rPr>
        <w:t xml:space="preserve">воинов </w:t>
      </w:r>
      <w:r w:rsidR="00223AF1" w:rsidRPr="00C14A58">
        <w:rPr>
          <w:rFonts w:ascii="Times New Roman" w:hAnsi="Times New Roman"/>
          <w:sz w:val="28"/>
          <w:szCs w:val="28"/>
          <w:lang w:eastAsia="en-US"/>
        </w:rPr>
        <w:t>в борьбе против нацизма</w:t>
      </w:r>
      <w:r w:rsidR="00934FAD" w:rsidRPr="00C14A58">
        <w:rPr>
          <w:rFonts w:ascii="Times New Roman" w:hAnsi="Times New Roman"/>
          <w:sz w:val="28"/>
          <w:szCs w:val="28"/>
        </w:rPr>
        <w:t>, на основе разработанных научного и архитектурно-художественных проектов.</w:t>
      </w:r>
      <w:r w:rsidR="008F20F0" w:rsidRPr="00C14A58">
        <w:rPr>
          <w:rFonts w:ascii="Times New Roman" w:hAnsi="Times New Roman"/>
          <w:sz w:val="28"/>
          <w:szCs w:val="28"/>
        </w:rPr>
        <w:t xml:space="preserve"> </w:t>
      </w:r>
    </w:p>
    <w:p w14:paraId="7D15D9C7" w14:textId="1E2A07A4" w:rsidR="00236AF5" w:rsidRPr="00C14A58" w:rsidRDefault="00223AF1" w:rsidP="00236AF5">
      <w:pPr>
        <w:pStyle w:val="a3"/>
        <w:widowControl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14A58">
        <w:rPr>
          <w:rFonts w:ascii="Times New Roman" w:hAnsi="Times New Roman" w:cs="Times New Roman"/>
          <w:sz w:val="28"/>
          <w:szCs w:val="28"/>
          <w:lang w:eastAsia="en-US"/>
        </w:rPr>
        <w:t>Создание э</w:t>
      </w:r>
      <w:r w:rsidRPr="00C14A58">
        <w:rPr>
          <w:rFonts w:ascii="Times New Roman" w:hAnsi="Times New Roman" w:cs="Times New Roman"/>
          <w:sz w:val="28"/>
          <w:szCs w:val="28"/>
          <w:lang w:val="be-BY" w:eastAsia="en-US"/>
        </w:rPr>
        <w:t>кспозиции запланирова</w:t>
      </w:r>
      <w:r w:rsidR="00236AF5" w:rsidRPr="00C14A58">
        <w:rPr>
          <w:rFonts w:ascii="Times New Roman" w:hAnsi="Times New Roman" w:cs="Times New Roman"/>
          <w:sz w:val="28"/>
          <w:szCs w:val="28"/>
          <w:lang w:val="be-BY" w:eastAsia="en-US"/>
        </w:rPr>
        <w:t>но</w:t>
      </w:r>
      <w:r w:rsidRPr="00C14A58">
        <w:rPr>
          <w:rFonts w:ascii="Times New Roman" w:hAnsi="Times New Roman" w:cs="Times New Roman"/>
          <w:sz w:val="28"/>
          <w:szCs w:val="28"/>
          <w:lang w:val="be-BY" w:eastAsia="en-US"/>
        </w:rPr>
        <w:t xml:space="preserve"> в здании музея, оформленном в с</w:t>
      </w:r>
      <w:r w:rsidR="00EE10E0" w:rsidRPr="00C14A58">
        <w:rPr>
          <w:rFonts w:ascii="Times New Roman" w:hAnsi="Times New Roman" w:cs="Times New Roman"/>
          <w:sz w:val="28"/>
          <w:szCs w:val="28"/>
          <w:lang w:val="be-BY" w:eastAsia="en-US"/>
        </w:rPr>
        <w:t xml:space="preserve">оответствии с эскизным проектом </w:t>
      </w:r>
      <w:r w:rsidRPr="00C14A58">
        <w:rPr>
          <w:rFonts w:ascii="Times New Roman" w:hAnsi="Times New Roman" w:cs="Times New Roman"/>
          <w:sz w:val="28"/>
          <w:szCs w:val="28"/>
          <w:lang w:val="be-BY" w:eastAsia="en-US"/>
        </w:rPr>
        <w:t xml:space="preserve">Могилевгражданпроект в виде ордена Отечественной войны. Предложенное архитектурное решение связано с тем, </w:t>
      </w:r>
      <w:r w:rsidR="002B0B3A" w:rsidRPr="00C14A58">
        <w:rPr>
          <w:rFonts w:ascii="Times New Roman" w:hAnsi="Times New Roman" w:cs="Times New Roman"/>
          <w:sz w:val="28"/>
          <w:szCs w:val="28"/>
          <w:lang w:val="be-BY" w:eastAsia="en-US"/>
        </w:rPr>
        <w:t>что в 1</w:t>
      </w:r>
      <w:r w:rsidRPr="00C14A58">
        <w:rPr>
          <w:rFonts w:ascii="Times New Roman" w:hAnsi="Times New Roman" w:cs="Times New Roman"/>
          <w:sz w:val="28"/>
          <w:szCs w:val="28"/>
          <w:lang w:val="be-BY" w:eastAsia="en-US"/>
        </w:rPr>
        <w:t xml:space="preserve">980 году город Могилев был награжден орденом Отечественной войны </w:t>
      </w:r>
      <w:r w:rsidR="005C1D2E">
        <w:rPr>
          <w:rFonts w:ascii="Times New Roman" w:hAnsi="Times New Roman" w:cs="Times New Roman"/>
          <w:sz w:val="28"/>
          <w:szCs w:val="28"/>
          <w:lang w:val="be-BY" w:eastAsia="en-US"/>
        </w:rPr>
        <w:br/>
      </w:r>
      <w:r w:rsidRPr="00C14A58"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 w:rsidRPr="00C14A58">
        <w:rPr>
          <w:rFonts w:ascii="Times New Roman" w:hAnsi="Times New Roman" w:cs="Times New Roman"/>
          <w:sz w:val="28"/>
          <w:szCs w:val="28"/>
          <w:lang w:val="be-BY" w:eastAsia="en-US"/>
        </w:rPr>
        <w:t xml:space="preserve"> степени за мужество и стойкость, проявленные жителями города в годы Великой Отечественной войны. </w:t>
      </w:r>
      <w:r w:rsidR="00236AF5" w:rsidRPr="00C14A58">
        <w:rPr>
          <w:rFonts w:ascii="Times New Roman" w:hAnsi="Times New Roman" w:cs="Times New Roman"/>
          <w:sz w:val="28"/>
          <w:szCs w:val="28"/>
          <w:lang w:val="be-BY" w:eastAsia="en-US"/>
        </w:rPr>
        <w:t xml:space="preserve">В здании </w:t>
      </w:r>
      <w:r w:rsidR="00934FAD" w:rsidRPr="00C14A58">
        <w:rPr>
          <w:rFonts w:ascii="Times New Roman" w:hAnsi="Times New Roman" w:cs="Times New Roman"/>
          <w:sz w:val="28"/>
          <w:szCs w:val="28"/>
          <w:lang w:val="be-BY" w:eastAsia="en-US"/>
        </w:rPr>
        <w:t>будут оборудованы</w:t>
      </w:r>
      <w:r w:rsidR="00236AF5" w:rsidRPr="00C14A58">
        <w:rPr>
          <w:rFonts w:ascii="Times New Roman" w:hAnsi="Times New Roman" w:cs="Times New Roman"/>
          <w:sz w:val="28"/>
          <w:szCs w:val="28"/>
          <w:lang w:val="be-BY" w:eastAsia="en-US"/>
        </w:rPr>
        <w:t xml:space="preserve"> отдельные помещения для проведения музейных занятий, а также для досуга, предусмотрены выставочные залы, служебные и подсобные помещения, конференц-залы для проведения торжественных мероприятий. </w:t>
      </w:r>
    </w:p>
    <w:p w14:paraId="4A50B296" w14:textId="676E27DD" w:rsidR="006D197C" w:rsidRPr="00C14A58" w:rsidRDefault="00223AF1" w:rsidP="00E167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58">
        <w:rPr>
          <w:rFonts w:ascii="Times New Roman" w:hAnsi="Times New Roman"/>
          <w:sz w:val="28"/>
          <w:szCs w:val="28"/>
          <w:lang w:val="be-BY" w:eastAsia="en-US"/>
        </w:rPr>
        <w:t xml:space="preserve">Для основной экспозиции </w:t>
      </w:r>
      <w:r w:rsidR="00934FAD" w:rsidRPr="00C14A58">
        <w:rPr>
          <w:rFonts w:ascii="Times New Roman" w:hAnsi="Times New Roman"/>
          <w:sz w:val="28"/>
          <w:szCs w:val="28"/>
          <w:lang w:val="be-BY" w:eastAsia="en-US"/>
        </w:rPr>
        <w:t xml:space="preserve">музея </w:t>
      </w:r>
      <w:r w:rsidRPr="00C14A58">
        <w:rPr>
          <w:rFonts w:ascii="Times New Roman" w:hAnsi="Times New Roman"/>
          <w:sz w:val="28"/>
          <w:szCs w:val="28"/>
          <w:lang w:val="be-BY" w:eastAsia="en-US"/>
        </w:rPr>
        <w:t>определен з</w:t>
      </w:r>
      <w:r w:rsidR="00236AF5" w:rsidRPr="00C14A58">
        <w:rPr>
          <w:rFonts w:ascii="Times New Roman" w:hAnsi="Times New Roman"/>
          <w:sz w:val="28"/>
          <w:szCs w:val="28"/>
          <w:lang w:val="be-BY" w:eastAsia="en-US"/>
        </w:rPr>
        <w:t>ал округлой формы</w:t>
      </w:r>
      <w:r w:rsidRPr="00C14A58">
        <w:rPr>
          <w:rFonts w:ascii="Times New Roman" w:hAnsi="Times New Roman"/>
          <w:sz w:val="28"/>
          <w:szCs w:val="28"/>
        </w:rPr>
        <w:t xml:space="preserve">. </w:t>
      </w:r>
      <w:r w:rsidR="00934FAD" w:rsidRPr="00C14A58">
        <w:rPr>
          <w:rFonts w:ascii="Times New Roman" w:hAnsi="Times New Roman"/>
          <w:sz w:val="28"/>
          <w:szCs w:val="28"/>
        </w:rPr>
        <w:t>Ее р</w:t>
      </w:r>
      <w:r w:rsidRPr="00C14A58">
        <w:rPr>
          <w:rFonts w:ascii="Times New Roman" w:hAnsi="Times New Roman"/>
          <w:sz w:val="28"/>
          <w:szCs w:val="28"/>
        </w:rPr>
        <w:t>азмещение будет имитировать круговой характер обороны города.</w:t>
      </w:r>
      <w:r w:rsidR="00236AF5" w:rsidRPr="00C14A58">
        <w:rPr>
          <w:rFonts w:ascii="Times New Roman" w:hAnsi="Times New Roman"/>
          <w:sz w:val="28"/>
          <w:szCs w:val="28"/>
        </w:rPr>
        <w:t xml:space="preserve"> </w:t>
      </w:r>
      <w:r w:rsidR="00934FAD" w:rsidRPr="00C14A58">
        <w:rPr>
          <w:rFonts w:ascii="Times New Roman" w:hAnsi="Times New Roman"/>
          <w:sz w:val="28"/>
          <w:szCs w:val="28"/>
        </w:rPr>
        <w:t xml:space="preserve">Научный и художественный проекты экспозиции разработаны </w:t>
      </w:r>
      <w:r w:rsidR="006D197C" w:rsidRPr="00C14A58">
        <w:rPr>
          <w:rFonts w:ascii="Times New Roman" w:hAnsi="Times New Roman"/>
          <w:sz w:val="28"/>
          <w:szCs w:val="28"/>
        </w:rPr>
        <w:t>в соответствии с актуальными научными исследованиями по теме, современными тенденциями музейного дела, с использованием последних разработок в области мультимедиа и интерактивных технологий, AR (дополненная реальность), c высоким уровнем качества используемых материалов и оригинальностью архитект</w:t>
      </w:r>
      <w:r w:rsidR="00E551D4" w:rsidRPr="00C14A58">
        <w:rPr>
          <w:rFonts w:ascii="Times New Roman" w:hAnsi="Times New Roman"/>
          <w:sz w:val="28"/>
          <w:szCs w:val="28"/>
        </w:rPr>
        <w:t>урно-художественного оформления.</w:t>
      </w:r>
    </w:p>
    <w:p w14:paraId="6E49EA46" w14:textId="2E18F9CA" w:rsidR="00DD0E35" w:rsidRPr="00C14A58" w:rsidRDefault="00E551D4" w:rsidP="00B16C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 w:eastAsia="en-US"/>
        </w:rPr>
      </w:pPr>
      <w:r w:rsidRPr="00C14A58">
        <w:rPr>
          <w:rFonts w:ascii="Times New Roman" w:hAnsi="Times New Roman"/>
          <w:sz w:val="28"/>
          <w:szCs w:val="28"/>
          <w:lang w:val="be-BY" w:eastAsia="en-US"/>
        </w:rPr>
        <w:t xml:space="preserve">Инсталляции, диорамы, макеты, скульптурные композиции и интерактивные площадки, сопровождаемые медиатехнологиями, позволят ярко и масштабно представить события и </w:t>
      </w:r>
      <w:r w:rsidR="005C1D2E">
        <w:rPr>
          <w:rFonts w:ascii="Times New Roman" w:hAnsi="Times New Roman"/>
          <w:sz w:val="28"/>
          <w:szCs w:val="28"/>
          <w:lang w:val="be-BY" w:eastAsia="en-US"/>
        </w:rPr>
        <w:t>г</w:t>
      </w:r>
      <w:r w:rsidRPr="00C14A58">
        <w:rPr>
          <w:rFonts w:ascii="Times New Roman" w:hAnsi="Times New Roman"/>
          <w:sz w:val="28"/>
          <w:szCs w:val="28"/>
          <w:lang w:val="be-BY" w:eastAsia="en-US"/>
        </w:rPr>
        <w:t>ероев войны, погружая посетителей в атмосферу военного времени и эмоционально воздействуя на них.</w:t>
      </w:r>
    </w:p>
    <w:p w14:paraId="24AD80FC" w14:textId="77777777" w:rsidR="002B0B3A" w:rsidRPr="00C14A58" w:rsidRDefault="002B0B3A" w:rsidP="00E167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14A58">
        <w:rPr>
          <w:rFonts w:ascii="Times New Roman" w:hAnsi="Times New Roman"/>
          <w:b/>
          <w:color w:val="000000"/>
          <w:sz w:val="28"/>
          <w:szCs w:val="28"/>
        </w:rPr>
        <w:t>Требования к экспозиции:</w:t>
      </w:r>
    </w:p>
    <w:p w14:paraId="2F39F946" w14:textId="77777777" w:rsidR="002B0B3A" w:rsidRPr="00C14A58" w:rsidRDefault="002B0B3A" w:rsidP="00E167AE">
      <w:pPr>
        <w:pStyle w:val="a3"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14A58">
        <w:rPr>
          <w:rFonts w:ascii="Times New Roman" w:eastAsia="Times New Roman" w:hAnsi="Times New Roman" w:cs="Times New Roman"/>
          <w:sz w:val="28"/>
          <w:szCs w:val="28"/>
        </w:rPr>
        <w:t>экспозиция</w:t>
      </w:r>
      <w:proofErr w:type="gramEnd"/>
      <w:r w:rsidRPr="00C14A58">
        <w:rPr>
          <w:rFonts w:ascii="Times New Roman" w:eastAsia="Times New Roman" w:hAnsi="Times New Roman" w:cs="Times New Roman"/>
          <w:sz w:val="28"/>
          <w:szCs w:val="28"/>
        </w:rPr>
        <w:t xml:space="preserve"> музея должна передавать информацию об основных этапах Великой Отечественной войны на территории Могилевской области; </w:t>
      </w:r>
    </w:p>
    <w:p w14:paraId="5E1CAEF8" w14:textId="24CA6E77" w:rsidR="002B0B3A" w:rsidRPr="00C14A58" w:rsidRDefault="002B0B3A" w:rsidP="00E167AE">
      <w:pPr>
        <w:pStyle w:val="a3"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A58">
        <w:rPr>
          <w:rFonts w:ascii="Times New Roman" w:hAnsi="Times New Roman" w:cs="Times New Roman"/>
          <w:sz w:val="28"/>
          <w:szCs w:val="28"/>
          <w:lang w:val="be-BY" w:eastAsia="en-US"/>
        </w:rPr>
        <w:t>центральная тема экспозиции музея – оборона города Могилева и Днепр</w:t>
      </w:r>
      <w:r w:rsidR="00934FAD" w:rsidRPr="00C14A58">
        <w:rPr>
          <w:rFonts w:ascii="Times New Roman" w:hAnsi="Times New Roman" w:cs="Times New Roman"/>
          <w:sz w:val="28"/>
          <w:szCs w:val="28"/>
          <w:lang w:val="be-BY" w:eastAsia="en-US"/>
        </w:rPr>
        <w:t>овского рубежа в июле 1941 года,</w:t>
      </w:r>
      <w:r w:rsidRPr="00C14A58">
        <w:rPr>
          <w:rFonts w:ascii="Times New Roman" w:hAnsi="Times New Roman" w:cs="Times New Roman"/>
          <w:sz w:val="28"/>
          <w:szCs w:val="28"/>
          <w:lang w:val="be-BY" w:eastAsia="en-US"/>
        </w:rPr>
        <w:t xml:space="preserve"> </w:t>
      </w:r>
      <w:r w:rsidR="00E041EA">
        <w:rPr>
          <w:rFonts w:ascii="Times New Roman" w:hAnsi="Times New Roman" w:cs="Times New Roman"/>
          <w:sz w:val="28"/>
          <w:szCs w:val="28"/>
          <w:lang w:val="be-BY" w:eastAsia="en-US"/>
        </w:rPr>
        <w:t>так</w:t>
      </w:r>
      <w:r w:rsidR="00E041EA">
        <w:rPr>
          <w:rFonts w:ascii="Times New Roman" w:hAnsi="Times New Roman" w:cs="Times New Roman"/>
          <w:sz w:val="28"/>
          <w:szCs w:val="28"/>
          <w:lang w:eastAsia="en-US"/>
        </w:rPr>
        <w:t xml:space="preserve"> как</w:t>
      </w:r>
      <w:r w:rsidRPr="00C14A58">
        <w:rPr>
          <w:rFonts w:ascii="Times New Roman" w:hAnsi="Times New Roman" w:cs="Times New Roman"/>
          <w:sz w:val="28"/>
          <w:szCs w:val="28"/>
          <w:lang w:val="be-BY" w:eastAsia="en-US"/>
        </w:rPr>
        <w:t xml:space="preserve"> музей будет создан на территории Буйничского поля, месте наиболее тяжелых боев в июле 1941 года</w:t>
      </w:r>
      <w:r w:rsidR="006854E2" w:rsidRPr="00C14A58">
        <w:rPr>
          <w:rFonts w:ascii="Times New Roman" w:hAnsi="Times New Roman" w:cs="Times New Roman"/>
          <w:sz w:val="28"/>
          <w:szCs w:val="28"/>
          <w:lang w:val="be-BY" w:eastAsia="en-US"/>
        </w:rPr>
        <w:t>;</w:t>
      </w:r>
      <w:r w:rsidR="00E4550D" w:rsidRPr="00C14A58">
        <w:rPr>
          <w:rFonts w:ascii="Times New Roman" w:hAnsi="Times New Roman" w:cs="Times New Roman"/>
          <w:sz w:val="28"/>
          <w:szCs w:val="28"/>
          <w:lang w:val="be-BY" w:eastAsia="en-US"/>
        </w:rPr>
        <w:t xml:space="preserve"> </w:t>
      </w:r>
    </w:p>
    <w:p w14:paraId="0D71574F" w14:textId="77777777" w:rsidR="002B0B3A" w:rsidRPr="00C14A58" w:rsidRDefault="002B0B3A" w:rsidP="00E167AE">
      <w:pPr>
        <w:pStyle w:val="a3"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14A58">
        <w:rPr>
          <w:rFonts w:ascii="Times New Roman" w:eastAsia="Times New Roman" w:hAnsi="Times New Roman" w:cs="Times New Roman"/>
          <w:sz w:val="28"/>
          <w:szCs w:val="28"/>
        </w:rPr>
        <w:t>экспозиция</w:t>
      </w:r>
      <w:proofErr w:type="gramEnd"/>
      <w:r w:rsidRPr="00C14A58">
        <w:rPr>
          <w:rFonts w:ascii="Times New Roman" w:eastAsia="Times New Roman" w:hAnsi="Times New Roman" w:cs="Times New Roman"/>
          <w:sz w:val="28"/>
          <w:szCs w:val="28"/>
        </w:rPr>
        <w:t xml:space="preserve"> должна включать такие экспонаты, как документы, фотографии, подлинные предметы и прочие материалы (общее количество экспонатов определяется на этапе концепции);</w:t>
      </w:r>
    </w:p>
    <w:p w14:paraId="502F24CD" w14:textId="77777777" w:rsidR="002B0B3A" w:rsidRPr="00C14A58" w:rsidRDefault="002B0B3A" w:rsidP="00E167AE">
      <w:pPr>
        <w:pStyle w:val="a3"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14A58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C14A58">
        <w:rPr>
          <w:rFonts w:ascii="Times New Roman" w:eastAsia="Times New Roman" w:hAnsi="Times New Roman" w:cs="Times New Roman"/>
          <w:sz w:val="28"/>
          <w:szCs w:val="28"/>
        </w:rPr>
        <w:t xml:space="preserve"> создании экспозиции должны быть использованы актуальные научные данные, результаты новейших исследований;</w:t>
      </w:r>
    </w:p>
    <w:p w14:paraId="3BA3A1AB" w14:textId="77777777" w:rsidR="002B0B3A" w:rsidRPr="00C14A58" w:rsidRDefault="002B0B3A" w:rsidP="00E167AE">
      <w:pPr>
        <w:pStyle w:val="a3"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14A58">
        <w:rPr>
          <w:rFonts w:ascii="Times New Roman" w:eastAsia="Times New Roman" w:hAnsi="Times New Roman" w:cs="Times New Roman"/>
          <w:sz w:val="28"/>
          <w:szCs w:val="28"/>
        </w:rPr>
        <w:t>экспозиция</w:t>
      </w:r>
      <w:proofErr w:type="gramEnd"/>
      <w:r w:rsidRPr="00C14A58">
        <w:rPr>
          <w:rFonts w:ascii="Times New Roman" w:eastAsia="Times New Roman" w:hAnsi="Times New Roman" w:cs="Times New Roman"/>
          <w:sz w:val="28"/>
          <w:szCs w:val="28"/>
        </w:rPr>
        <w:t xml:space="preserve"> должна быть построена с использованием современных экспозиционных и информационных технологий, а также содержать</w:t>
      </w:r>
      <w:r w:rsidRPr="00C14A58">
        <w:rPr>
          <w:rFonts w:ascii="Times New Roman" w:hAnsi="Times New Roman" w:cs="Times New Roman"/>
          <w:sz w:val="28"/>
          <w:szCs w:val="28"/>
          <w:lang w:val="be-BY" w:eastAsia="en-US"/>
        </w:rPr>
        <w:t xml:space="preserve"> инсталляции, диорамы, макеты, скульптурные композиции и интерактивные площадки, сопровождаемые медиатехнологиями;</w:t>
      </w:r>
    </w:p>
    <w:p w14:paraId="0F7DE4C1" w14:textId="739B7226" w:rsidR="002B0B3A" w:rsidRPr="00C14A58" w:rsidRDefault="002B0B3A" w:rsidP="00E167AE">
      <w:pPr>
        <w:pStyle w:val="a3"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14A58">
        <w:rPr>
          <w:rFonts w:ascii="Times New Roman" w:eastAsia="Times New Roman" w:hAnsi="Times New Roman" w:cs="Times New Roman"/>
          <w:sz w:val="28"/>
          <w:szCs w:val="28"/>
        </w:rPr>
        <w:lastRenderedPageBreak/>
        <w:t>экспозиция</w:t>
      </w:r>
      <w:proofErr w:type="gramEnd"/>
      <w:r w:rsidRPr="00C14A58">
        <w:rPr>
          <w:rFonts w:ascii="Times New Roman" w:eastAsia="Times New Roman" w:hAnsi="Times New Roman" w:cs="Times New Roman"/>
          <w:sz w:val="28"/>
          <w:szCs w:val="28"/>
        </w:rPr>
        <w:t xml:space="preserve"> музея должна стать информационно-коммуникационной диалоговой</w:t>
      </w:r>
      <w:r w:rsidR="00850504" w:rsidRPr="00C14A58">
        <w:rPr>
          <w:rFonts w:ascii="Times New Roman" w:eastAsia="Times New Roman" w:hAnsi="Times New Roman" w:cs="Times New Roman"/>
          <w:sz w:val="28"/>
          <w:szCs w:val="28"/>
        </w:rPr>
        <w:t xml:space="preserve"> площадкой, центром сохранения п</w:t>
      </w:r>
      <w:r w:rsidRPr="00C14A58">
        <w:rPr>
          <w:rFonts w:ascii="Times New Roman" w:eastAsia="Times New Roman" w:hAnsi="Times New Roman" w:cs="Times New Roman"/>
          <w:sz w:val="28"/>
          <w:szCs w:val="28"/>
        </w:rPr>
        <w:t>амяти о Великой Отечественной войне и патриотического воспитания посетителей.</w:t>
      </w:r>
    </w:p>
    <w:p w14:paraId="6BBD8C76" w14:textId="77777777" w:rsidR="00934FAD" w:rsidRPr="00C14A58" w:rsidRDefault="00934FAD" w:rsidP="00E2586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1C28E97" w14:textId="4DF97A2B" w:rsidR="00887005" w:rsidRPr="00C14A58" w:rsidRDefault="00887005" w:rsidP="00117F0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14A58">
        <w:rPr>
          <w:rFonts w:ascii="Times New Roman" w:hAnsi="Times New Roman" w:cs="Times New Roman"/>
          <w:b/>
          <w:sz w:val="28"/>
          <w:szCs w:val="28"/>
        </w:rPr>
        <w:t>2. ЦЕЛИ И ЗАДАЧИ ПРОЕКТА</w:t>
      </w:r>
    </w:p>
    <w:p w14:paraId="52E2AB93" w14:textId="77777777" w:rsidR="003A4183" w:rsidRPr="00C14A58" w:rsidRDefault="003A4183" w:rsidP="003A41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A58">
        <w:rPr>
          <w:rFonts w:ascii="Times New Roman" w:hAnsi="Times New Roman" w:cs="Times New Roman"/>
          <w:sz w:val="28"/>
          <w:szCs w:val="28"/>
        </w:rPr>
        <w:t>Основной целью реализации проекта Союзного государства «Создание экспозиции музея на территории мемориального комплекса «</w:t>
      </w:r>
      <w:proofErr w:type="spellStart"/>
      <w:r w:rsidRPr="00C14A58">
        <w:rPr>
          <w:rFonts w:ascii="Times New Roman" w:hAnsi="Times New Roman" w:cs="Times New Roman"/>
          <w:sz w:val="28"/>
          <w:szCs w:val="28"/>
        </w:rPr>
        <w:t>Буйничское</w:t>
      </w:r>
      <w:proofErr w:type="spellEnd"/>
      <w:r w:rsidRPr="00C14A58">
        <w:rPr>
          <w:rFonts w:ascii="Times New Roman" w:hAnsi="Times New Roman" w:cs="Times New Roman"/>
          <w:sz w:val="28"/>
          <w:szCs w:val="28"/>
        </w:rPr>
        <w:t xml:space="preserve"> поле» является сохранение памяти о подвиге советского народа в борьбе с нацизмом и недопущение попыток фальсификации истории.</w:t>
      </w:r>
    </w:p>
    <w:p w14:paraId="5CDD0F73" w14:textId="77777777" w:rsidR="003A4183" w:rsidRPr="00C14A58" w:rsidRDefault="003A4183" w:rsidP="003A41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A58">
        <w:rPr>
          <w:rFonts w:ascii="Times New Roman" w:hAnsi="Times New Roman" w:cs="Times New Roman"/>
          <w:sz w:val="28"/>
          <w:szCs w:val="28"/>
        </w:rPr>
        <w:t>Для достижения данной цели предусмотрено выполнение следующих основных задач:</w:t>
      </w:r>
    </w:p>
    <w:p w14:paraId="06D6B8AB" w14:textId="77777777" w:rsidR="00C22D08" w:rsidRPr="00C14A58" w:rsidRDefault="00C22D08" w:rsidP="003A41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8525914"/>
      <w:proofErr w:type="gramStart"/>
      <w:r w:rsidRPr="00C14A58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C14A58">
        <w:rPr>
          <w:rFonts w:ascii="Times New Roman" w:hAnsi="Times New Roman" w:cs="Times New Roman"/>
          <w:sz w:val="28"/>
          <w:szCs w:val="28"/>
        </w:rPr>
        <w:t xml:space="preserve"> новых экспозиционных зон музея на территории мемориального комплекса «</w:t>
      </w:r>
      <w:proofErr w:type="spellStart"/>
      <w:r w:rsidRPr="00C14A58">
        <w:rPr>
          <w:rFonts w:ascii="Times New Roman" w:hAnsi="Times New Roman" w:cs="Times New Roman"/>
          <w:sz w:val="28"/>
          <w:szCs w:val="28"/>
        </w:rPr>
        <w:t>Буйничское</w:t>
      </w:r>
      <w:proofErr w:type="spellEnd"/>
      <w:r w:rsidRPr="00C14A58">
        <w:rPr>
          <w:rFonts w:ascii="Times New Roman" w:hAnsi="Times New Roman" w:cs="Times New Roman"/>
          <w:sz w:val="28"/>
          <w:szCs w:val="28"/>
        </w:rPr>
        <w:t xml:space="preserve"> поле»;</w:t>
      </w:r>
    </w:p>
    <w:bookmarkEnd w:id="1"/>
    <w:p w14:paraId="3E9F7B5C" w14:textId="72CB9316" w:rsidR="003A4183" w:rsidRPr="00C14A58" w:rsidRDefault="003A4183" w:rsidP="003A41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4A58">
        <w:rPr>
          <w:rFonts w:ascii="Times New Roman" w:hAnsi="Times New Roman" w:cs="Times New Roman"/>
          <w:sz w:val="28"/>
          <w:szCs w:val="28"/>
        </w:rPr>
        <w:t>популяризация</w:t>
      </w:r>
      <w:proofErr w:type="gramEnd"/>
      <w:r w:rsidRPr="00C14A58">
        <w:rPr>
          <w:rFonts w:ascii="Times New Roman" w:hAnsi="Times New Roman" w:cs="Times New Roman"/>
          <w:sz w:val="28"/>
          <w:szCs w:val="28"/>
        </w:rPr>
        <w:t xml:space="preserve"> историко-культурного наследия, связанного с событиями Великой Отечественной войны на территории Могилевской области, расширение доступа населения к культурным ценностям и информации;</w:t>
      </w:r>
    </w:p>
    <w:p w14:paraId="074C45FA" w14:textId="77777777" w:rsidR="003A4183" w:rsidRPr="00C14A58" w:rsidRDefault="003A4183" w:rsidP="003A41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4A58">
        <w:rPr>
          <w:rFonts w:ascii="Times New Roman" w:hAnsi="Times New Roman" w:cs="Times New Roman"/>
          <w:sz w:val="28"/>
          <w:szCs w:val="28"/>
        </w:rPr>
        <w:t>продвижение</w:t>
      </w:r>
      <w:proofErr w:type="gramEnd"/>
      <w:r w:rsidRPr="00C14A58">
        <w:rPr>
          <w:rFonts w:ascii="Times New Roman" w:hAnsi="Times New Roman" w:cs="Times New Roman"/>
          <w:sz w:val="28"/>
          <w:szCs w:val="28"/>
        </w:rPr>
        <w:t xml:space="preserve"> на международном уровне инициативы о признании Победы над нацизмом во Второй мировой войне Всемирным наследием человечества;</w:t>
      </w:r>
    </w:p>
    <w:p w14:paraId="14253B39" w14:textId="77777777" w:rsidR="003A4183" w:rsidRPr="00C14A58" w:rsidRDefault="003A4183" w:rsidP="003A41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4A58">
        <w:rPr>
          <w:rFonts w:ascii="Times New Roman" w:hAnsi="Times New Roman" w:cs="Times New Roman"/>
          <w:sz w:val="28"/>
          <w:szCs w:val="28"/>
        </w:rPr>
        <w:t>расширение</w:t>
      </w:r>
      <w:proofErr w:type="gramEnd"/>
      <w:r w:rsidRPr="00C14A58">
        <w:rPr>
          <w:rFonts w:ascii="Times New Roman" w:hAnsi="Times New Roman" w:cs="Times New Roman"/>
          <w:sz w:val="28"/>
          <w:szCs w:val="28"/>
        </w:rPr>
        <w:t xml:space="preserve"> видов культурно-образовательных мероприятий и формирование досуговых возможностей.</w:t>
      </w:r>
    </w:p>
    <w:p w14:paraId="735DC468" w14:textId="77777777" w:rsidR="003A4183" w:rsidRPr="00C14A58" w:rsidRDefault="003A4183" w:rsidP="003A41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A58">
        <w:rPr>
          <w:rFonts w:ascii="Times New Roman" w:hAnsi="Times New Roman" w:cs="Times New Roman"/>
          <w:sz w:val="28"/>
          <w:szCs w:val="28"/>
        </w:rPr>
        <w:t>Мероприятия проекта будут способствовать реализации одного из приоритетных направлений социального развития Союзного государства – сохранению историко-культурного наследия Республики Беларусь и Российской Федерации, российско-белорусского сотрудничества в сфере культуры, туризма, духовно-нравственного воспитания, укреплению позиций Союзного государства в международном сообществе.</w:t>
      </w:r>
    </w:p>
    <w:p w14:paraId="0F45AB2E" w14:textId="77777777" w:rsidR="00866D1A" w:rsidRPr="00C14A58" w:rsidRDefault="00866D1A" w:rsidP="003A41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A58">
        <w:rPr>
          <w:rFonts w:ascii="Times New Roman" w:hAnsi="Times New Roman" w:cs="Times New Roman"/>
          <w:sz w:val="28"/>
          <w:szCs w:val="28"/>
        </w:rPr>
        <w:t xml:space="preserve">Срок реализации проекта – 2025 год. </w:t>
      </w:r>
    </w:p>
    <w:p w14:paraId="1E1C1251" w14:textId="6F44CDA7" w:rsidR="00944397" w:rsidRPr="00C14A58" w:rsidRDefault="00944397" w:rsidP="003A41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40C526" w14:textId="77777777" w:rsidR="00C9767E" w:rsidRPr="00CD152A" w:rsidRDefault="00C9767E" w:rsidP="00C9767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D152A">
        <w:rPr>
          <w:rFonts w:ascii="Times New Roman" w:hAnsi="Times New Roman" w:cs="Times New Roman"/>
          <w:b/>
          <w:sz w:val="28"/>
          <w:szCs w:val="28"/>
        </w:rPr>
        <w:t>3. МЕРОПРИЯТИЯ ПРОЕКТА</w:t>
      </w:r>
    </w:p>
    <w:p w14:paraId="45E3CEDA" w14:textId="41225940" w:rsidR="007351BE" w:rsidRPr="00CD152A" w:rsidRDefault="007351BE" w:rsidP="007351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D152A">
        <w:rPr>
          <w:rFonts w:ascii="Times New Roman" w:hAnsi="Times New Roman"/>
          <w:color w:val="000000"/>
          <w:sz w:val="28"/>
          <w:szCs w:val="28"/>
        </w:rPr>
        <w:t>Создание экспозиции музея будет осуществляться на основе разработанных научного проекта, включающего концепцию, развернутую тематическую структуру, тематико-экспозиционный план и архитектурно-художественн</w:t>
      </w:r>
      <w:r w:rsidR="006854E2" w:rsidRPr="00CD152A">
        <w:rPr>
          <w:rFonts w:ascii="Times New Roman" w:hAnsi="Times New Roman"/>
          <w:color w:val="000000"/>
          <w:sz w:val="28"/>
          <w:szCs w:val="28"/>
        </w:rPr>
        <w:t xml:space="preserve">ый </w:t>
      </w:r>
      <w:r w:rsidRPr="00CD152A">
        <w:rPr>
          <w:rFonts w:ascii="Times New Roman" w:hAnsi="Times New Roman"/>
          <w:color w:val="000000"/>
          <w:sz w:val="28"/>
          <w:szCs w:val="28"/>
        </w:rPr>
        <w:t>проект.</w:t>
      </w:r>
    </w:p>
    <w:p w14:paraId="152EDEA6" w14:textId="7A9E0667" w:rsidR="00D13F0E" w:rsidRPr="00CD152A" w:rsidRDefault="00D13F0E" w:rsidP="00C976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82D">
        <w:rPr>
          <w:rFonts w:ascii="Times New Roman" w:hAnsi="Times New Roman" w:cs="Times New Roman"/>
          <w:sz w:val="28"/>
          <w:szCs w:val="28"/>
        </w:rPr>
        <w:t>Для достижения цели и задач Проекта необходимо проведение следующих мероприятий</w:t>
      </w:r>
      <w:r w:rsidR="00D47CFC" w:rsidRPr="001B082D">
        <w:rPr>
          <w:rFonts w:ascii="Times New Roman" w:hAnsi="Times New Roman" w:cs="Times New Roman"/>
          <w:sz w:val="28"/>
          <w:szCs w:val="28"/>
        </w:rPr>
        <w:t>.</w:t>
      </w:r>
    </w:p>
    <w:p w14:paraId="3E3211B1" w14:textId="55155B26" w:rsidR="004363AC" w:rsidRPr="00D47CFC" w:rsidRDefault="004363AC" w:rsidP="00F9240A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47CFC">
        <w:rPr>
          <w:rFonts w:ascii="Times New Roman" w:hAnsi="Times New Roman" w:cs="Times New Roman"/>
          <w:bCs/>
          <w:i/>
          <w:iCs/>
          <w:sz w:val="28"/>
          <w:szCs w:val="28"/>
        </w:rPr>
        <w:t>1.</w:t>
      </w:r>
      <w:r w:rsidRPr="00D47CF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F277A5" w:rsidRPr="00D47CFC">
        <w:rPr>
          <w:rFonts w:ascii="Times New Roman" w:hAnsi="Times New Roman" w:cs="Times New Roman"/>
          <w:bCs/>
          <w:i/>
          <w:sz w:val="28"/>
          <w:szCs w:val="28"/>
        </w:rPr>
        <w:t>Экспозиционная зона</w:t>
      </w:r>
      <w:r w:rsidR="006D073F" w:rsidRPr="00D47CF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47CFC">
        <w:rPr>
          <w:rFonts w:ascii="Times New Roman" w:hAnsi="Times New Roman" w:cs="Times New Roman"/>
          <w:bCs/>
          <w:i/>
          <w:sz w:val="28"/>
          <w:szCs w:val="28"/>
        </w:rPr>
        <w:t>«Воинские формирования и их участие</w:t>
      </w:r>
      <w:r w:rsidR="00C22D08" w:rsidRPr="00D47CFC">
        <w:rPr>
          <w:rFonts w:ascii="Times New Roman" w:hAnsi="Times New Roman" w:cs="Times New Roman"/>
          <w:bCs/>
          <w:i/>
          <w:sz w:val="28"/>
          <w:szCs w:val="28"/>
        </w:rPr>
        <w:t xml:space="preserve"> в</w:t>
      </w:r>
      <w:r w:rsidRPr="00D47CFC">
        <w:rPr>
          <w:rFonts w:ascii="Times New Roman" w:hAnsi="Times New Roman" w:cs="Times New Roman"/>
          <w:bCs/>
          <w:i/>
          <w:sz w:val="28"/>
          <w:szCs w:val="28"/>
        </w:rPr>
        <w:t xml:space="preserve"> обороне Могилева и Днепровского рубежа»</w:t>
      </w:r>
      <w:r w:rsidR="006854E2" w:rsidRPr="00D47CFC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D47CF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609FDA2C" w14:textId="4A4368D9" w:rsidR="00FC3644" w:rsidRPr="00CD152A" w:rsidRDefault="00FC3644" w:rsidP="004363A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52A">
        <w:rPr>
          <w:rFonts w:ascii="Times New Roman" w:hAnsi="Times New Roman" w:cs="Times New Roman"/>
          <w:bCs/>
          <w:sz w:val="28"/>
          <w:szCs w:val="28"/>
        </w:rPr>
        <w:t xml:space="preserve">В рамках данного мероприятия будет создана </w:t>
      </w:r>
      <w:r w:rsidR="000E3CBF" w:rsidRPr="00CD152A">
        <w:rPr>
          <w:rFonts w:ascii="Times New Roman" w:hAnsi="Times New Roman" w:cs="Times New Roman"/>
          <w:bCs/>
          <w:sz w:val="28"/>
          <w:szCs w:val="28"/>
        </w:rPr>
        <w:t>экспозиция</w:t>
      </w:r>
      <w:r w:rsidR="00040DFC" w:rsidRPr="00CD152A">
        <w:rPr>
          <w:rFonts w:ascii="Times New Roman" w:hAnsi="Times New Roman" w:cs="Times New Roman"/>
          <w:bCs/>
          <w:sz w:val="28"/>
          <w:szCs w:val="28"/>
        </w:rPr>
        <w:t xml:space="preserve"> музея</w:t>
      </w:r>
      <w:r w:rsidRPr="00CD152A">
        <w:rPr>
          <w:rFonts w:ascii="Times New Roman" w:hAnsi="Times New Roman" w:cs="Times New Roman"/>
          <w:bCs/>
          <w:sz w:val="28"/>
          <w:szCs w:val="28"/>
        </w:rPr>
        <w:t>, представляющая участие воинских подразделений в обороне города Могилева в июле 1941 г</w:t>
      </w:r>
      <w:r w:rsidR="006854E2" w:rsidRPr="00CD152A">
        <w:rPr>
          <w:rFonts w:ascii="Times New Roman" w:hAnsi="Times New Roman" w:cs="Times New Roman"/>
          <w:bCs/>
          <w:sz w:val="28"/>
          <w:szCs w:val="28"/>
        </w:rPr>
        <w:t>ода</w:t>
      </w:r>
      <w:r w:rsidRPr="00CD152A">
        <w:rPr>
          <w:rFonts w:ascii="Times New Roman" w:hAnsi="Times New Roman" w:cs="Times New Roman"/>
          <w:bCs/>
          <w:sz w:val="28"/>
          <w:szCs w:val="28"/>
        </w:rPr>
        <w:t>, преимущественно сформированных на территории России (в Тульской, Саратовской областях).</w:t>
      </w:r>
    </w:p>
    <w:p w14:paraId="1FF2AABB" w14:textId="77777777" w:rsidR="00D27360" w:rsidRPr="00CD152A" w:rsidRDefault="00FC3644" w:rsidP="004363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2A">
        <w:rPr>
          <w:rFonts w:ascii="Times New Roman" w:hAnsi="Times New Roman" w:cs="Times New Roman"/>
          <w:bCs/>
          <w:sz w:val="28"/>
          <w:szCs w:val="28"/>
        </w:rPr>
        <w:t>Мероприятие в</w:t>
      </w:r>
      <w:r w:rsidR="004363AC" w:rsidRPr="00CD152A">
        <w:rPr>
          <w:rFonts w:ascii="Times New Roman" w:hAnsi="Times New Roman" w:cs="Times New Roman"/>
          <w:bCs/>
          <w:sz w:val="28"/>
          <w:szCs w:val="28"/>
        </w:rPr>
        <w:t>ключает х</w:t>
      </w:r>
      <w:r w:rsidR="004363AC" w:rsidRPr="00CD152A">
        <w:rPr>
          <w:rFonts w:ascii="Times New Roman" w:hAnsi="Times New Roman" w:cs="Times New Roman"/>
          <w:sz w:val="28"/>
          <w:szCs w:val="28"/>
        </w:rPr>
        <w:t xml:space="preserve">удожественно-оформительские работы </w:t>
      </w:r>
      <w:r w:rsidR="00E820E3" w:rsidRPr="00CD152A">
        <w:rPr>
          <w:rFonts w:ascii="Times New Roman" w:hAnsi="Times New Roman" w:cs="Times New Roman"/>
          <w:sz w:val="28"/>
          <w:szCs w:val="28"/>
        </w:rPr>
        <w:t>по декоративному оформлению стен экспозиции,</w:t>
      </w:r>
      <w:r w:rsidR="004363AC" w:rsidRPr="00CD152A">
        <w:rPr>
          <w:rFonts w:ascii="Times New Roman" w:hAnsi="Times New Roman" w:cs="Times New Roman"/>
          <w:sz w:val="28"/>
          <w:szCs w:val="28"/>
        </w:rPr>
        <w:t xml:space="preserve"> созданию </w:t>
      </w:r>
      <w:r w:rsidR="00E820E3" w:rsidRPr="00CD152A">
        <w:rPr>
          <w:rFonts w:ascii="Times New Roman" w:hAnsi="Times New Roman" w:cs="Times New Roman"/>
          <w:sz w:val="28"/>
          <w:szCs w:val="28"/>
        </w:rPr>
        <w:t>художественно-декоративных элементов,</w:t>
      </w:r>
      <w:r w:rsidR="00DC2398" w:rsidRPr="00CD152A">
        <w:rPr>
          <w:rFonts w:ascii="Times New Roman" w:hAnsi="Times New Roman" w:cs="Times New Roman"/>
          <w:sz w:val="28"/>
          <w:szCs w:val="28"/>
        </w:rPr>
        <w:t xml:space="preserve"> реконструкции обмундирования,</w:t>
      </w:r>
      <w:r w:rsidR="00E820E3" w:rsidRPr="00CD152A">
        <w:rPr>
          <w:rFonts w:ascii="Times New Roman" w:hAnsi="Times New Roman" w:cs="Times New Roman"/>
          <w:sz w:val="28"/>
          <w:szCs w:val="28"/>
        </w:rPr>
        <w:t xml:space="preserve"> </w:t>
      </w:r>
      <w:r w:rsidR="00040DFC" w:rsidRPr="00CD152A">
        <w:rPr>
          <w:rFonts w:ascii="Times New Roman" w:hAnsi="Times New Roman" w:cs="Times New Roman"/>
          <w:sz w:val="28"/>
          <w:szCs w:val="28"/>
        </w:rPr>
        <w:t xml:space="preserve">по подготовке </w:t>
      </w:r>
      <w:r w:rsidR="00E820E3" w:rsidRPr="00CD152A">
        <w:rPr>
          <w:rFonts w:ascii="Times New Roman" w:hAnsi="Times New Roman" w:cs="Times New Roman"/>
          <w:sz w:val="28"/>
          <w:szCs w:val="28"/>
        </w:rPr>
        <w:t>иллюстративно-графических и фотоиллюстративных материалов</w:t>
      </w:r>
      <w:r w:rsidR="00D27360" w:rsidRPr="00CD152A">
        <w:rPr>
          <w:rFonts w:ascii="Times New Roman" w:hAnsi="Times New Roman" w:cs="Times New Roman"/>
          <w:sz w:val="28"/>
          <w:szCs w:val="28"/>
        </w:rPr>
        <w:t>.</w:t>
      </w:r>
    </w:p>
    <w:p w14:paraId="45428BDB" w14:textId="2A9D2B62" w:rsidR="00005049" w:rsidRPr="00CD152A" w:rsidRDefault="00D27360" w:rsidP="000050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280825"/>
      <w:r w:rsidRPr="00CD152A">
        <w:rPr>
          <w:rFonts w:ascii="Times New Roman" w:hAnsi="Times New Roman" w:cs="Times New Roman"/>
          <w:sz w:val="28"/>
          <w:szCs w:val="28"/>
        </w:rPr>
        <w:t>Для выполнения данного мероприятия необходимо</w:t>
      </w:r>
      <w:r w:rsidR="00005049" w:rsidRPr="00CD152A">
        <w:rPr>
          <w:rFonts w:ascii="Times New Roman" w:hAnsi="Times New Roman" w:cs="Times New Roman"/>
          <w:sz w:val="28"/>
          <w:szCs w:val="28"/>
        </w:rPr>
        <w:t xml:space="preserve"> до</w:t>
      </w:r>
      <w:r w:rsidR="004363AC" w:rsidRPr="00CD15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4E2" w:rsidRPr="00CD152A">
        <w:rPr>
          <w:rFonts w:ascii="Times New Roman" w:hAnsi="Times New Roman" w:cs="Times New Roman"/>
          <w:bCs/>
          <w:sz w:val="28"/>
          <w:szCs w:val="28"/>
        </w:rPr>
        <w:br/>
      </w:r>
      <w:r w:rsidR="004363AC" w:rsidRPr="00CD152A">
        <w:rPr>
          <w:rFonts w:ascii="Times New Roman" w:hAnsi="Times New Roman" w:cs="Times New Roman"/>
          <w:bCs/>
          <w:sz w:val="28"/>
          <w:szCs w:val="28"/>
        </w:rPr>
        <w:t>8 058,4 тыс. российских рублей</w:t>
      </w:r>
      <w:r w:rsidR="00005049" w:rsidRPr="00CD152A">
        <w:rPr>
          <w:rFonts w:ascii="Times New Roman" w:hAnsi="Times New Roman" w:cs="Times New Roman"/>
          <w:sz w:val="28"/>
          <w:szCs w:val="28"/>
        </w:rPr>
        <w:t>, из них:</w:t>
      </w:r>
    </w:p>
    <w:p w14:paraId="3C90E275" w14:textId="478495F7" w:rsidR="00005049" w:rsidRPr="00CD152A" w:rsidRDefault="00005049" w:rsidP="000050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2A">
        <w:rPr>
          <w:rFonts w:ascii="Times New Roman" w:hAnsi="Times New Roman" w:cs="Times New Roman"/>
          <w:sz w:val="28"/>
          <w:szCs w:val="28"/>
        </w:rPr>
        <w:t>5 238,0 тыс. российских рублей – за счет долевых отчислений Российской Федерации;</w:t>
      </w:r>
    </w:p>
    <w:p w14:paraId="0C37F137" w14:textId="2CFA31B8" w:rsidR="004363AC" w:rsidRPr="00CD152A" w:rsidRDefault="00005049" w:rsidP="000050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2A">
        <w:rPr>
          <w:rFonts w:ascii="Times New Roman" w:hAnsi="Times New Roman" w:cs="Times New Roman"/>
          <w:sz w:val="28"/>
          <w:szCs w:val="28"/>
        </w:rPr>
        <w:t>2 820,4 тыс. российских рублей – за счет долевых отчислений Республики Беларусь.</w:t>
      </w:r>
    </w:p>
    <w:bookmarkEnd w:id="2"/>
    <w:p w14:paraId="68469552" w14:textId="77777777" w:rsidR="001B082D" w:rsidRDefault="001B082D" w:rsidP="00F924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9AD">
        <w:rPr>
          <w:rFonts w:ascii="Times New Roman" w:hAnsi="Times New Roman" w:cs="Times New Roman"/>
          <w:sz w:val="28"/>
          <w:szCs w:val="28"/>
        </w:rPr>
        <w:t>В результате выполнения данного мероприятия будет создана экспозиционная зона общей площадью 11,95 м. кв.</w:t>
      </w:r>
      <w:r w:rsidRPr="001B08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F4799C" w14:textId="2A465C10" w:rsidR="00B71F85" w:rsidRPr="00D47CFC" w:rsidRDefault="004363AC" w:rsidP="00F9240A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47CFC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486E52" w:rsidRPr="00D47CF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F277A5" w:rsidRPr="00D47CFC">
        <w:rPr>
          <w:rFonts w:ascii="Times New Roman" w:hAnsi="Times New Roman" w:cs="Times New Roman"/>
          <w:i/>
          <w:iCs/>
          <w:sz w:val="28"/>
          <w:szCs w:val="28"/>
        </w:rPr>
        <w:t>Экспозиционная зона</w:t>
      </w:r>
      <w:r w:rsidRPr="00D47CFC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Pr="00D47CFC">
        <w:rPr>
          <w:rFonts w:ascii="Times New Roman" w:hAnsi="Times New Roman" w:cs="Times New Roman"/>
          <w:bCs/>
          <w:i/>
          <w:sz w:val="28"/>
          <w:szCs w:val="28"/>
        </w:rPr>
        <w:t>Три этапа Могилевской обороны»</w:t>
      </w:r>
      <w:r w:rsidR="004B2B31" w:rsidRPr="00D47CFC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D47CF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1B31D1ED" w14:textId="6CDE2639" w:rsidR="00040DFC" w:rsidRPr="00CD152A" w:rsidRDefault="00040DFC" w:rsidP="00040DF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52A">
        <w:rPr>
          <w:rFonts w:ascii="Times New Roman" w:hAnsi="Times New Roman" w:cs="Times New Roman"/>
          <w:bCs/>
          <w:sz w:val="28"/>
          <w:szCs w:val="28"/>
        </w:rPr>
        <w:t>В рамках данного мероприятия будет создана экспозиции музея, представляющая хронологические рамки обороны г.</w:t>
      </w:r>
      <w:r w:rsidR="000239AD">
        <w:rPr>
          <w:rFonts w:ascii="Times New Roman" w:hAnsi="Times New Roman" w:cs="Times New Roman"/>
          <w:bCs/>
          <w:sz w:val="28"/>
          <w:szCs w:val="28"/>
        </w:rPr>
        <w:t> </w:t>
      </w:r>
      <w:r w:rsidRPr="00CD152A">
        <w:rPr>
          <w:rFonts w:ascii="Times New Roman" w:hAnsi="Times New Roman" w:cs="Times New Roman"/>
          <w:bCs/>
          <w:sz w:val="28"/>
          <w:szCs w:val="28"/>
        </w:rPr>
        <w:t>Могилева в 23 дня, ее основные этапы и события.</w:t>
      </w:r>
    </w:p>
    <w:p w14:paraId="74BB2C83" w14:textId="6D42E26E" w:rsidR="003E0E6D" w:rsidRPr="00CD152A" w:rsidRDefault="00040DFC" w:rsidP="00B71F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2A">
        <w:rPr>
          <w:rFonts w:ascii="Times New Roman" w:hAnsi="Times New Roman" w:cs="Times New Roman"/>
          <w:bCs/>
          <w:sz w:val="28"/>
          <w:szCs w:val="28"/>
        </w:rPr>
        <w:t>Мероприятие в</w:t>
      </w:r>
      <w:r w:rsidR="0092793C" w:rsidRPr="00CD152A">
        <w:rPr>
          <w:rFonts w:ascii="Times New Roman" w:hAnsi="Times New Roman" w:cs="Times New Roman"/>
          <w:bCs/>
          <w:sz w:val="28"/>
          <w:szCs w:val="28"/>
        </w:rPr>
        <w:t>ключает х</w:t>
      </w:r>
      <w:r w:rsidR="0092793C" w:rsidRPr="00CD152A">
        <w:rPr>
          <w:rFonts w:ascii="Times New Roman" w:hAnsi="Times New Roman" w:cs="Times New Roman"/>
          <w:sz w:val="28"/>
          <w:szCs w:val="28"/>
        </w:rPr>
        <w:t xml:space="preserve">удожественно-оформительские работы </w:t>
      </w:r>
      <w:r w:rsidR="0073574E" w:rsidRPr="00CD152A">
        <w:rPr>
          <w:rFonts w:ascii="Times New Roman" w:hAnsi="Times New Roman" w:cs="Times New Roman"/>
          <w:sz w:val="28"/>
          <w:szCs w:val="28"/>
        </w:rPr>
        <w:t xml:space="preserve">по </w:t>
      </w:r>
      <w:r w:rsidR="0092793C" w:rsidRPr="00CD152A">
        <w:rPr>
          <w:rFonts w:ascii="Times New Roman" w:hAnsi="Times New Roman" w:cs="Times New Roman"/>
          <w:sz w:val="28"/>
          <w:szCs w:val="28"/>
        </w:rPr>
        <w:t>созданию скульптурной композиции</w:t>
      </w:r>
      <w:r w:rsidRPr="00CD152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71F85" w:rsidRPr="00CD152A">
        <w:rPr>
          <w:rFonts w:ascii="Times New Roman" w:hAnsi="Times New Roman" w:cs="Times New Roman"/>
          <w:sz w:val="28"/>
          <w:szCs w:val="28"/>
        </w:rPr>
        <w:t>а также</w:t>
      </w:r>
      <w:r w:rsidR="004D36AD" w:rsidRPr="00CD152A">
        <w:rPr>
          <w:rFonts w:ascii="Times New Roman" w:hAnsi="Times New Roman" w:cs="Times New Roman"/>
          <w:sz w:val="28"/>
          <w:szCs w:val="28"/>
        </w:rPr>
        <w:t xml:space="preserve"> приобретение</w:t>
      </w:r>
      <w:r w:rsidR="00B71F85" w:rsidRPr="00CD152A">
        <w:rPr>
          <w:rFonts w:ascii="Times New Roman" w:hAnsi="Times New Roman" w:cs="Times New Roman"/>
          <w:sz w:val="28"/>
          <w:szCs w:val="28"/>
        </w:rPr>
        <w:t xml:space="preserve"> программно-аппаратн</w:t>
      </w:r>
      <w:r w:rsidR="004D36AD" w:rsidRPr="00CD152A">
        <w:rPr>
          <w:rFonts w:ascii="Times New Roman" w:hAnsi="Times New Roman" w:cs="Times New Roman"/>
          <w:sz w:val="28"/>
          <w:szCs w:val="28"/>
        </w:rPr>
        <w:t>ого</w:t>
      </w:r>
      <w:r w:rsidR="00B71F85" w:rsidRPr="00CD152A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4D36AD" w:rsidRPr="00CD152A">
        <w:rPr>
          <w:rFonts w:ascii="Times New Roman" w:hAnsi="Times New Roman" w:cs="Times New Roman"/>
          <w:sz w:val="28"/>
          <w:szCs w:val="28"/>
        </w:rPr>
        <w:t>а</w:t>
      </w:r>
      <w:r w:rsidR="00B71F85" w:rsidRPr="00CD152A">
        <w:rPr>
          <w:rFonts w:ascii="Times New Roman" w:hAnsi="Times New Roman" w:cs="Times New Roman"/>
          <w:sz w:val="28"/>
          <w:szCs w:val="28"/>
        </w:rPr>
        <w:t xml:space="preserve"> «Карта наступлени</w:t>
      </w:r>
      <w:r w:rsidR="000239AD">
        <w:rPr>
          <w:rFonts w:ascii="Times New Roman" w:hAnsi="Times New Roman" w:cs="Times New Roman"/>
          <w:sz w:val="28"/>
          <w:szCs w:val="28"/>
        </w:rPr>
        <w:t>я. Управление с помощью макетов»</w:t>
      </w:r>
      <w:r w:rsidR="00B71F85" w:rsidRPr="00CD152A">
        <w:rPr>
          <w:rFonts w:ascii="Times New Roman" w:hAnsi="Times New Roman" w:cs="Times New Roman"/>
          <w:sz w:val="28"/>
          <w:szCs w:val="28"/>
        </w:rPr>
        <w:t>, включающ</w:t>
      </w:r>
      <w:r w:rsidR="004D36AD" w:rsidRPr="00CD152A">
        <w:rPr>
          <w:rFonts w:ascii="Times New Roman" w:hAnsi="Times New Roman" w:cs="Times New Roman"/>
          <w:sz w:val="28"/>
          <w:szCs w:val="28"/>
        </w:rPr>
        <w:t>его</w:t>
      </w:r>
      <w:r w:rsidR="00B71F85" w:rsidRPr="00CD152A">
        <w:rPr>
          <w:rFonts w:ascii="Times New Roman" w:hAnsi="Times New Roman" w:cs="Times New Roman"/>
          <w:sz w:val="28"/>
          <w:szCs w:val="28"/>
        </w:rPr>
        <w:t xml:space="preserve"> систему рычагов управления с датчиками управления, контролера управления, аудиосистему, комплект монтажных метизов</w:t>
      </w:r>
      <w:r w:rsidR="00D27AB4">
        <w:rPr>
          <w:rFonts w:ascii="Times New Roman" w:hAnsi="Times New Roman" w:cs="Times New Roman"/>
          <w:sz w:val="28"/>
          <w:szCs w:val="28"/>
        </w:rPr>
        <w:t>,</w:t>
      </w:r>
      <w:r w:rsidR="00B71F85" w:rsidRPr="00CD152A">
        <w:rPr>
          <w:rFonts w:ascii="Times New Roman" w:hAnsi="Times New Roman" w:cs="Times New Roman"/>
          <w:sz w:val="28"/>
          <w:szCs w:val="28"/>
        </w:rPr>
        <w:t xml:space="preserve"> программное обеспечение</w:t>
      </w:r>
      <w:r w:rsidR="003E0E6D" w:rsidRPr="00CD152A">
        <w:rPr>
          <w:rFonts w:ascii="Times New Roman" w:hAnsi="Times New Roman" w:cs="Times New Roman"/>
          <w:sz w:val="28"/>
          <w:szCs w:val="28"/>
        </w:rPr>
        <w:t>.</w:t>
      </w:r>
    </w:p>
    <w:p w14:paraId="1AB85273" w14:textId="4BFD0B97" w:rsidR="00005049" w:rsidRPr="00CD152A" w:rsidRDefault="00005049" w:rsidP="000050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2A">
        <w:rPr>
          <w:rFonts w:ascii="Times New Roman" w:hAnsi="Times New Roman" w:cs="Times New Roman"/>
          <w:sz w:val="28"/>
          <w:szCs w:val="28"/>
        </w:rPr>
        <w:t>Для выполнения данного мероприятия необходимо до</w:t>
      </w:r>
      <w:r w:rsidRPr="00CD15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4E2" w:rsidRPr="00CD152A">
        <w:rPr>
          <w:rFonts w:ascii="Times New Roman" w:hAnsi="Times New Roman" w:cs="Times New Roman"/>
          <w:bCs/>
          <w:sz w:val="28"/>
          <w:szCs w:val="28"/>
        </w:rPr>
        <w:br/>
      </w:r>
      <w:r w:rsidRPr="00CD152A">
        <w:rPr>
          <w:rFonts w:ascii="Times New Roman" w:hAnsi="Times New Roman" w:cs="Times New Roman"/>
          <w:bCs/>
          <w:sz w:val="28"/>
          <w:szCs w:val="28"/>
        </w:rPr>
        <w:t>7 227,0 тыс. российских рублей</w:t>
      </w:r>
      <w:r w:rsidRPr="00CD152A">
        <w:rPr>
          <w:rFonts w:ascii="Times New Roman" w:hAnsi="Times New Roman" w:cs="Times New Roman"/>
          <w:sz w:val="28"/>
          <w:szCs w:val="28"/>
        </w:rPr>
        <w:t>, из них:</w:t>
      </w:r>
    </w:p>
    <w:p w14:paraId="2C3FC47E" w14:textId="66ECFEF2" w:rsidR="00005049" w:rsidRPr="00CD152A" w:rsidRDefault="00005049" w:rsidP="000050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2A">
        <w:rPr>
          <w:rFonts w:ascii="Times New Roman" w:hAnsi="Times New Roman" w:cs="Times New Roman"/>
          <w:sz w:val="28"/>
          <w:szCs w:val="28"/>
        </w:rPr>
        <w:t>4 697,6 тыс. российских рублей – за счет долевых отчислений Российской Федерации;</w:t>
      </w:r>
    </w:p>
    <w:p w14:paraId="2561F0E3" w14:textId="4A12E686" w:rsidR="00005049" w:rsidRPr="00CD152A" w:rsidRDefault="00005049" w:rsidP="000050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2A">
        <w:rPr>
          <w:rFonts w:ascii="Times New Roman" w:hAnsi="Times New Roman" w:cs="Times New Roman"/>
          <w:sz w:val="28"/>
          <w:szCs w:val="28"/>
        </w:rPr>
        <w:t>2 529,4 тыс. российских рублей – за счет долевых отчислений Республики Беларусь.</w:t>
      </w:r>
    </w:p>
    <w:p w14:paraId="3A083D3C" w14:textId="77777777" w:rsidR="001B082D" w:rsidRDefault="001B082D" w:rsidP="004363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9AD">
        <w:rPr>
          <w:rFonts w:ascii="Times New Roman" w:hAnsi="Times New Roman" w:cs="Times New Roman"/>
          <w:sz w:val="28"/>
          <w:szCs w:val="28"/>
        </w:rPr>
        <w:t>В результате выполнения данного мероприятия будет создана экспозиционная зона общей площадью 8,28 м. кв.</w:t>
      </w:r>
      <w:r w:rsidRPr="001B08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98C70A" w14:textId="3998E7FA" w:rsidR="0092793C" w:rsidRPr="00D47CFC" w:rsidRDefault="00486E52" w:rsidP="004363AC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47CFC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="004363AC" w:rsidRPr="00D47C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05049" w:rsidRPr="00D47CFC">
        <w:rPr>
          <w:rFonts w:ascii="Times New Roman" w:hAnsi="Times New Roman" w:cs="Times New Roman"/>
          <w:i/>
          <w:iCs/>
          <w:sz w:val="28"/>
          <w:szCs w:val="28"/>
        </w:rPr>
        <w:t>Экспозиционная зона</w:t>
      </w:r>
      <w:r w:rsidR="00F277A5" w:rsidRPr="00D47CF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4363AC" w:rsidRPr="00D47CFC">
        <w:rPr>
          <w:rFonts w:ascii="Times New Roman" w:hAnsi="Times New Roman" w:cs="Times New Roman"/>
          <w:bCs/>
          <w:i/>
          <w:sz w:val="28"/>
          <w:szCs w:val="28"/>
        </w:rPr>
        <w:t>«Артиллерия в обороне г.</w:t>
      </w:r>
      <w:r w:rsidR="00672BC0" w:rsidRPr="00D47CFC">
        <w:rPr>
          <w:rFonts w:ascii="Times New Roman" w:hAnsi="Times New Roman" w:cs="Times New Roman"/>
          <w:bCs/>
          <w:i/>
          <w:sz w:val="28"/>
          <w:szCs w:val="28"/>
        </w:rPr>
        <w:t> </w:t>
      </w:r>
      <w:r w:rsidR="004363AC" w:rsidRPr="00D47CFC">
        <w:rPr>
          <w:rFonts w:ascii="Times New Roman" w:hAnsi="Times New Roman" w:cs="Times New Roman"/>
          <w:bCs/>
          <w:i/>
          <w:sz w:val="28"/>
          <w:szCs w:val="28"/>
        </w:rPr>
        <w:t>Могилева и Днепровского рубежа»</w:t>
      </w:r>
      <w:r w:rsidR="0092793C" w:rsidRPr="00D47CFC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7AF8756F" w14:textId="330F3A40" w:rsidR="00040DFC" w:rsidRPr="00CD152A" w:rsidRDefault="00040DFC" w:rsidP="004363A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52A">
        <w:rPr>
          <w:rFonts w:ascii="Times New Roman" w:hAnsi="Times New Roman" w:cs="Times New Roman"/>
          <w:bCs/>
          <w:sz w:val="28"/>
          <w:szCs w:val="28"/>
        </w:rPr>
        <w:t xml:space="preserve">В рамках данного мероприятия будет создана </w:t>
      </w:r>
      <w:r w:rsidR="00DD6843" w:rsidRPr="00CD152A">
        <w:rPr>
          <w:rFonts w:ascii="Times New Roman" w:hAnsi="Times New Roman" w:cs="Times New Roman"/>
          <w:bCs/>
          <w:sz w:val="28"/>
          <w:szCs w:val="28"/>
        </w:rPr>
        <w:t>экспозиция</w:t>
      </w:r>
      <w:r w:rsidRPr="00CD152A">
        <w:rPr>
          <w:rFonts w:ascii="Times New Roman" w:hAnsi="Times New Roman" w:cs="Times New Roman"/>
          <w:bCs/>
          <w:sz w:val="28"/>
          <w:szCs w:val="28"/>
        </w:rPr>
        <w:t xml:space="preserve"> музея, представляющая участие артиллеристов в обороне города Могилева</w:t>
      </w:r>
      <w:r w:rsidR="004B2B31" w:rsidRPr="00CD152A">
        <w:rPr>
          <w:rFonts w:ascii="Times New Roman" w:hAnsi="Times New Roman" w:cs="Times New Roman"/>
          <w:bCs/>
          <w:sz w:val="28"/>
          <w:szCs w:val="28"/>
        </w:rPr>
        <w:t xml:space="preserve">, в том числе уроженца города Орел Николая Сиротинина, который в ходе одного боя у деревни </w:t>
      </w:r>
      <w:proofErr w:type="spellStart"/>
      <w:r w:rsidR="004B2B31" w:rsidRPr="00CD152A">
        <w:rPr>
          <w:rFonts w:ascii="Times New Roman" w:hAnsi="Times New Roman" w:cs="Times New Roman"/>
          <w:bCs/>
          <w:sz w:val="28"/>
          <w:szCs w:val="28"/>
        </w:rPr>
        <w:t>Сокольничи</w:t>
      </w:r>
      <w:proofErr w:type="spellEnd"/>
      <w:r w:rsidR="004B2B31" w:rsidRPr="00CD152A">
        <w:rPr>
          <w:rFonts w:ascii="Times New Roman" w:hAnsi="Times New Roman" w:cs="Times New Roman"/>
          <w:bCs/>
          <w:sz w:val="28"/>
          <w:szCs w:val="28"/>
        </w:rPr>
        <w:t xml:space="preserve"> Кричевского района уничтожил колонну немецкой бронетехники в количестве 18 единиц.</w:t>
      </w:r>
    </w:p>
    <w:p w14:paraId="44CE7858" w14:textId="566FB56D" w:rsidR="004363AC" w:rsidRPr="00CD152A" w:rsidRDefault="00A55F4F" w:rsidP="004363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2A">
        <w:rPr>
          <w:rFonts w:ascii="Times New Roman" w:hAnsi="Times New Roman" w:cs="Times New Roman"/>
          <w:bCs/>
          <w:sz w:val="28"/>
          <w:szCs w:val="28"/>
        </w:rPr>
        <w:t>Мероприятие в</w:t>
      </w:r>
      <w:r w:rsidR="0092793C" w:rsidRPr="00CD152A">
        <w:rPr>
          <w:rFonts w:ascii="Times New Roman" w:hAnsi="Times New Roman" w:cs="Times New Roman"/>
          <w:bCs/>
          <w:sz w:val="28"/>
          <w:szCs w:val="28"/>
        </w:rPr>
        <w:t xml:space="preserve">ключает художественно-оформительские работы по декоративному оформлению стен экспозиции, созданию диорамы «Реконструкция боя немецкой танковой колонны», включающей </w:t>
      </w:r>
      <w:r w:rsidR="00075025" w:rsidRPr="00CD152A">
        <w:rPr>
          <w:rFonts w:ascii="Times New Roman" w:hAnsi="Times New Roman" w:cs="Times New Roman"/>
          <w:bCs/>
          <w:sz w:val="28"/>
          <w:szCs w:val="28"/>
        </w:rPr>
        <w:t>подготовку</w:t>
      </w:r>
      <w:r w:rsidR="0092793C" w:rsidRPr="00CD152A">
        <w:rPr>
          <w:rFonts w:ascii="Times New Roman" w:hAnsi="Times New Roman" w:cs="Times New Roman"/>
          <w:bCs/>
          <w:sz w:val="28"/>
          <w:szCs w:val="28"/>
        </w:rPr>
        <w:t xml:space="preserve"> эскиза диорамы, </w:t>
      </w:r>
      <w:r w:rsidR="00384425" w:rsidRPr="00CD152A">
        <w:rPr>
          <w:rFonts w:ascii="Times New Roman" w:hAnsi="Times New Roman" w:cs="Times New Roman"/>
          <w:bCs/>
          <w:sz w:val="28"/>
          <w:szCs w:val="28"/>
        </w:rPr>
        <w:t>скульптурных манекенов</w:t>
      </w:r>
      <w:r w:rsidR="0092793C" w:rsidRPr="00CD152A">
        <w:rPr>
          <w:rFonts w:ascii="Times New Roman" w:hAnsi="Times New Roman" w:cs="Times New Roman"/>
          <w:bCs/>
          <w:sz w:val="28"/>
          <w:szCs w:val="28"/>
        </w:rPr>
        <w:t>, реконструкцию артиллерийского орудия, создание декоративных элементов</w:t>
      </w:r>
      <w:r w:rsidR="00384425" w:rsidRPr="00CD152A">
        <w:rPr>
          <w:rFonts w:ascii="Times New Roman" w:hAnsi="Times New Roman" w:cs="Times New Roman"/>
          <w:bCs/>
          <w:sz w:val="28"/>
          <w:szCs w:val="28"/>
        </w:rPr>
        <w:t xml:space="preserve"> и фотоиллюстративных материалов</w:t>
      </w:r>
      <w:r w:rsidR="00384425" w:rsidRPr="00CD152A">
        <w:rPr>
          <w:rFonts w:ascii="Times New Roman" w:hAnsi="Times New Roman" w:cs="Times New Roman"/>
          <w:sz w:val="28"/>
          <w:szCs w:val="28"/>
        </w:rPr>
        <w:t>,</w:t>
      </w:r>
      <w:r w:rsidR="00486E52" w:rsidRPr="00CD152A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4D36AD" w:rsidRPr="00CD152A">
        <w:rPr>
          <w:rFonts w:ascii="Times New Roman" w:hAnsi="Times New Roman" w:cs="Times New Roman"/>
          <w:sz w:val="28"/>
          <w:szCs w:val="28"/>
        </w:rPr>
        <w:t xml:space="preserve"> </w:t>
      </w:r>
      <w:r w:rsidR="00F277A5" w:rsidRPr="00CD152A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486E52" w:rsidRPr="00CD152A">
        <w:rPr>
          <w:rFonts w:ascii="Times New Roman" w:hAnsi="Times New Roman" w:cs="Times New Roman"/>
          <w:sz w:val="28"/>
          <w:szCs w:val="28"/>
        </w:rPr>
        <w:t>программно-аппа</w:t>
      </w:r>
      <w:r w:rsidR="004B2B31" w:rsidRPr="00CD152A">
        <w:rPr>
          <w:rFonts w:ascii="Times New Roman" w:hAnsi="Times New Roman" w:cs="Times New Roman"/>
          <w:sz w:val="28"/>
          <w:szCs w:val="28"/>
        </w:rPr>
        <w:t>ратн</w:t>
      </w:r>
      <w:r w:rsidR="004D36AD" w:rsidRPr="00CD152A">
        <w:rPr>
          <w:rFonts w:ascii="Times New Roman" w:hAnsi="Times New Roman" w:cs="Times New Roman"/>
          <w:sz w:val="28"/>
          <w:szCs w:val="28"/>
        </w:rPr>
        <w:t>ого</w:t>
      </w:r>
      <w:r w:rsidR="004B2B31" w:rsidRPr="00CD152A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4D36AD" w:rsidRPr="00CD152A">
        <w:rPr>
          <w:rFonts w:ascii="Times New Roman" w:hAnsi="Times New Roman" w:cs="Times New Roman"/>
          <w:sz w:val="28"/>
          <w:szCs w:val="28"/>
        </w:rPr>
        <w:t>а</w:t>
      </w:r>
      <w:r w:rsidR="00384425" w:rsidRPr="00CD152A">
        <w:rPr>
          <w:rFonts w:ascii="Times New Roman" w:hAnsi="Times New Roman" w:cs="Times New Roman"/>
          <w:sz w:val="28"/>
          <w:szCs w:val="28"/>
        </w:rPr>
        <w:t xml:space="preserve"> «И</w:t>
      </w:r>
      <w:r w:rsidR="00486E52" w:rsidRPr="00CD152A">
        <w:rPr>
          <w:rFonts w:ascii="Times New Roman" w:hAnsi="Times New Roman" w:cs="Times New Roman"/>
          <w:sz w:val="28"/>
          <w:szCs w:val="28"/>
        </w:rPr>
        <w:t>нтер</w:t>
      </w:r>
      <w:r w:rsidR="00384425" w:rsidRPr="00CD152A">
        <w:rPr>
          <w:rFonts w:ascii="Times New Roman" w:hAnsi="Times New Roman" w:cs="Times New Roman"/>
          <w:sz w:val="28"/>
          <w:szCs w:val="28"/>
        </w:rPr>
        <w:t>активный стенд с</w:t>
      </w:r>
      <w:r w:rsidR="00486E52" w:rsidRPr="00CD152A">
        <w:rPr>
          <w:rFonts w:ascii="Times New Roman" w:hAnsi="Times New Roman" w:cs="Times New Roman"/>
          <w:sz w:val="28"/>
          <w:szCs w:val="28"/>
        </w:rPr>
        <w:t xml:space="preserve"> </w:t>
      </w:r>
      <w:r w:rsidR="00384425" w:rsidRPr="00CD152A">
        <w:rPr>
          <w:rFonts w:ascii="Times New Roman" w:hAnsi="Times New Roman" w:cs="Times New Roman"/>
          <w:sz w:val="28"/>
          <w:szCs w:val="28"/>
        </w:rPr>
        <w:t>имитацией управления артиллерийской батареи»</w:t>
      </w:r>
      <w:r w:rsidR="00CE51D7" w:rsidRPr="00CD152A">
        <w:rPr>
          <w:rFonts w:ascii="Times New Roman" w:hAnsi="Times New Roman" w:cs="Times New Roman"/>
          <w:sz w:val="28"/>
          <w:szCs w:val="28"/>
        </w:rPr>
        <w:t xml:space="preserve"> в составе динамической </w:t>
      </w:r>
      <w:proofErr w:type="spellStart"/>
      <w:r w:rsidR="00CE51D7" w:rsidRPr="00CD152A">
        <w:rPr>
          <w:rFonts w:ascii="Times New Roman" w:hAnsi="Times New Roman" w:cs="Times New Roman"/>
          <w:sz w:val="28"/>
          <w:szCs w:val="28"/>
        </w:rPr>
        <w:t>массо</w:t>
      </w:r>
      <w:proofErr w:type="spellEnd"/>
      <w:r w:rsidR="00CE51D7" w:rsidRPr="00CD152A">
        <w:rPr>
          <w:rFonts w:ascii="Times New Roman" w:hAnsi="Times New Roman" w:cs="Times New Roman"/>
          <w:sz w:val="28"/>
          <w:szCs w:val="28"/>
        </w:rPr>
        <w:t>-габаритной модели имитации механизма затвора, системы рычагов управления с датчиками положения, контрол</w:t>
      </w:r>
      <w:r w:rsidR="00C1343D">
        <w:rPr>
          <w:rFonts w:ascii="Times New Roman" w:hAnsi="Times New Roman" w:cs="Times New Roman"/>
          <w:sz w:val="28"/>
          <w:szCs w:val="28"/>
        </w:rPr>
        <w:t>л</w:t>
      </w:r>
      <w:r w:rsidR="00CE51D7" w:rsidRPr="00CD152A">
        <w:rPr>
          <w:rFonts w:ascii="Times New Roman" w:hAnsi="Times New Roman" w:cs="Times New Roman"/>
          <w:sz w:val="28"/>
          <w:szCs w:val="28"/>
        </w:rPr>
        <w:t>ера управления,</w:t>
      </w:r>
      <w:r w:rsidR="005C5C8A" w:rsidRPr="00CD152A">
        <w:rPr>
          <w:rFonts w:ascii="Times New Roman" w:hAnsi="Times New Roman" w:cs="Times New Roman"/>
          <w:sz w:val="28"/>
          <w:szCs w:val="28"/>
        </w:rPr>
        <w:t xml:space="preserve"> системы </w:t>
      </w:r>
      <w:proofErr w:type="spellStart"/>
      <w:r w:rsidR="005C5C8A" w:rsidRPr="00CD152A">
        <w:rPr>
          <w:rFonts w:ascii="Times New Roman" w:hAnsi="Times New Roman" w:cs="Times New Roman"/>
          <w:sz w:val="28"/>
          <w:szCs w:val="28"/>
        </w:rPr>
        <w:t>вибро-аудиоэффекто</w:t>
      </w:r>
      <w:r w:rsidR="0073574E" w:rsidRPr="00CD152A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E82140" w:rsidRPr="00CD152A">
        <w:rPr>
          <w:rFonts w:ascii="Times New Roman" w:hAnsi="Times New Roman" w:cs="Times New Roman"/>
          <w:sz w:val="28"/>
          <w:szCs w:val="28"/>
        </w:rPr>
        <w:t xml:space="preserve">, персонального </w:t>
      </w:r>
      <w:r w:rsidR="00672BC0" w:rsidRPr="00CD152A">
        <w:rPr>
          <w:rFonts w:ascii="Times New Roman" w:hAnsi="Times New Roman" w:cs="Times New Roman"/>
          <w:sz w:val="28"/>
          <w:szCs w:val="28"/>
        </w:rPr>
        <w:t>компьютера</w:t>
      </w:r>
      <w:r w:rsidRPr="00CD152A">
        <w:rPr>
          <w:rFonts w:ascii="Times New Roman" w:hAnsi="Times New Roman" w:cs="Times New Roman"/>
          <w:sz w:val="28"/>
          <w:szCs w:val="28"/>
        </w:rPr>
        <w:t xml:space="preserve"> м</w:t>
      </w:r>
      <w:r w:rsidR="005C5C8A" w:rsidRPr="00CD152A">
        <w:rPr>
          <w:rFonts w:ascii="Times New Roman" w:hAnsi="Times New Roman" w:cs="Times New Roman"/>
          <w:sz w:val="28"/>
          <w:szCs w:val="28"/>
        </w:rPr>
        <w:t>ультимедийного, комплекта монтажных метизов, программного обеспечения</w:t>
      </w:r>
      <w:r w:rsidR="00005049" w:rsidRPr="00CD152A">
        <w:rPr>
          <w:rFonts w:ascii="Times New Roman" w:hAnsi="Times New Roman" w:cs="Times New Roman"/>
          <w:sz w:val="28"/>
          <w:szCs w:val="28"/>
        </w:rPr>
        <w:t>.</w:t>
      </w:r>
    </w:p>
    <w:p w14:paraId="28988A73" w14:textId="1C2F37E5" w:rsidR="004D36AD" w:rsidRPr="00CD152A" w:rsidRDefault="004D36AD" w:rsidP="004D36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2A">
        <w:rPr>
          <w:rFonts w:ascii="Times New Roman" w:hAnsi="Times New Roman" w:cs="Times New Roman"/>
          <w:sz w:val="28"/>
          <w:szCs w:val="28"/>
        </w:rPr>
        <w:t>Для выполнения данного мероприятия необходимо до</w:t>
      </w:r>
      <w:r w:rsidRPr="00CD15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2BC0" w:rsidRPr="00CD152A">
        <w:rPr>
          <w:rFonts w:ascii="Times New Roman" w:hAnsi="Times New Roman" w:cs="Times New Roman"/>
          <w:bCs/>
          <w:sz w:val="28"/>
          <w:szCs w:val="28"/>
        </w:rPr>
        <w:br/>
      </w:r>
      <w:r w:rsidRPr="00CD152A">
        <w:rPr>
          <w:rFonts w:ascii="Times New Roman" w:hAnsi="Times New Roman" w:cs="Times New Roman"/>
          <w:bCs/>
          <w:sz w:val="28"/>
          <w:szCs w:val="28"/>
        </w:rPr>
        <w:t>37 693,6 тыс. российских рублей</w:t>
      </w:r>
      <w:r w:rsidRPr="00CD152A">
        <w:rPr>
          <w:rFonts w:ascii="Times New Roman" w:hAnsi="Times New Roman" w:cs="Times New Roman"/>
          <w:sz w:val="28"/>
          <w:szCs w:val="28"/>
        </w:rPr>
        <w:t>, из них:</w:t>
      </w:r>
    </w:p>
    <w:p w14:paraId="7F04312B" w14:textId="72D5AE7B" w:rsidR="004D36AD" w:rsidRPr="00CD152A" w:rsidRDefault="004D36AD" w:rsidP="004D36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2A">
        <w:rPr>
          <w:rFonts w:ascii="Times New Roman" w:hAnsi="Times New Roman" w:cs="Times New Roman"/>
          <w:sz w:val="28"/>
          <w:szCs w:val="28"/>
        </w:rPr>
        <w:t>24 500,8 тыс. российских рублей – за счет долевых отчислений Российской Федерации;</w:t>
      </w:r>
    </w:p>
    <w:p w14:paraId="31549992" w14:textId="4F5CA48D" w:rsidR="00005049" w:rsidRPr="00CD152A" w:rsidRDefault="004D36AD" w:rsidP="004D36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2A">
        <w:rPr>
          <w:rFonts w:ascii="Times New Roman" w:hAnsi="Times New Roman" w:cs="Times New Roman"/>
          <w:sz w:val="28"/>
          <w:szCs w:val="28"/>
        </w:rPr>
        <w:t>13 192,8 тыс. российских рублей – за счет долевых отчислений Республики Беларусь.</w:t>
      </w:r>
    </w:p>
    <w:p w14:paraId="02A95B99" w14:textId="77777777" w:rsidR="001B082D" w:rsidRDefault="001B082D" w:rsidP="004363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492">
        <w:rPr>
          <w:rFonts w:ascii="Times New Roman" w:hAnsi="Times New Roman" w:cs="Times New Roman"/>
          <w:sz w:val="28"/>
          <w:szCs w:val="28"/>
        </w:rPr>
        <w:t>В результате выполнения данного мероприятия будет создана экспозиционная зона общей площадью 59,8 м. кв.</w:t>
      </w:r>
      <w:r w:rsidRPr="001B08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4680BA" w14:textId="0AB6FB94" w:rsidR="00486E52" w:rsidRPr="00D47CFC" w:rsidRDefault="00486E52" w:rsidP="004363AC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47CFC"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Pr="00D47CF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F277A5" w:rsidRPr="00D47CFC">
        <w:rPr>
          <w:rFonts w:ascii="Times New Roman" w:hAnsi="Times New Roman" w:cs="Times New Roman"/>
          <w:bCs/>
          <w:i/>
          <w:sz w:val="28"/>
          <w:szCs w:val="28"/>
        </w:rPr>
        <w:t xml:space="preserve">Экспозиционная зона </w:t>
      </w:r>
      <w:r w:rsidR="004363AC" w:rsidRPr="00D47CFC">
        <w:rPr>
          <w:rFonts w:ascii="Times New Roman" w:hAnsi="Times New Roman" w:cs="Times New Roman"/>
          <w:bCs/>
          <w:i/>
          <w:sz w:val="28"/>
          <w:szCs w:val="28"/>
        </w:rPr>
        <w:t>«Народное ополчение. Милиция и служ</w:t>
      </w:r>
      <w:r w:rsidR="007A1492">
        <w:rPr>
          <w:rFonts w:ascii="Times New Roman" w:hAnsi="Times New Roman" w:cs="Times New Roman"/>
          <w:bCs/>
          <w:i/>
          <w:sz w:val="28"/>
          <w:szCs w:val="28"/>
        </w:rPr>
        <w:t>бы госбезопасности в обороне г. </w:t>
      </w:r>
      <w:r w:rsidR="004363AC" w:rsidRPr="00D47CFC">
        <w:rPr>
          <w:rFonts w:ascii="Times New Roman" w:hAnsi="Times New Roman" w:cs="Times New Roman"/>
          <w:bCs/>
          <w:i/>
          <w:sz w:val="28"/>
          <w:szCs w:val="28"/>
        </w:rPr>
        <w:t>Могилева и Днепровского рубежа»</w:t>
      </w:r>
      <w:r w:rsidRPr="00D47CFC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0054F0A4" w14:textId="10E0B3A0" w:rsidR="000E3CBF" w:rsidRPr="00CD152A" w:rsidRDefault="004B2B31" w:rsidP="004363A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52A">
        <w:rPr>
          <w:rFonts w:ascii="Times New Roman" w:hAnsi="Times New Roman" w:cs="Times New Roman"/>
          <w:bCs/>
          <w:sz w:val="28"/>
          <w:szCs w:val="28"/>
        </w:rPr>
        <w:t xml:space="preserve">В рамках данного мероприятия будет создана </w:t>
      </w:r>
      <w:r w:rsidR="00DD6843" w:rsidRPr="00CD152A">
        <w:rPr>
          <w:rFonts w:ascii="Times New Roman" w:hAnsi="Times New Roman" w:cs="Times New Roman"/>
          <w:bCs/>
          <w:sz w:val="28"/>
          <w:szCs w:val="28"/>
        </w:rPr>
        <w:t>экспозиция</w:t>
      </w:r>
      <w:r w:rsidRPr="00CD152A">
        <w:rPr>
          <w:rFonts w:ascii="Times New Roman" w:hAnsi="Times New Roman" w:cs="Times New Roman"/>
          <w:bCs/>
          <w:sz w:val="28"/>
          <w:szCs w:val="28"/>
        </w:rPr>
        <w:t xml:space="preserve"> музея, </w:t>
      </w:r>
      <w:r w:rsidR="00DD6843" w:rsidRPr="00CD152A">
        <w:rPr>
          <w:rFonts w:ascii="Times New Roman" w:hAnsi="Times New Roman" w:cs="Times New Roman"/>
          <w:bCs/>
          <w:sz w:val="28"/>
          <w:szCs w:val="28"/>
        </w:rPr>
        <w:t xml:space="preserve">посвященная народному ополчению и </w:t>
      </w:r>
      <w:r w:rsidRPr="00CD152A">
        <w:rPr>
          <w:rFonts w:ascii="Times New Roman" w:hAnsi="Times New Roman" w:cs="Times New Roman"/>
          <w:bCs/>
          <w:sz w:val="28"/>
          <w:szCs w:val="28"/>
        </w:rPr>
        <w:t>представляющая участие</w:t>
      </w:r>
      <w:r w:rsidR="00486E52" w:rsidRPr="00CD15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3CBF" w:rsidRPr="00CD152A">
        <w:rPr>
          <w:rFonts w:ascii="Times New Roman" w:hAnsi="Times New Roman" w:cs="Times New Roman"/>
          <w:bCs/>
          <w:sz w:val="28"/>
          <w:szCs w:val="28"/>
        </w:rPr>
        <w:t>милиции и служб госбезопасности</w:t>
      </w:r>
      <w:r w:rsidR="00DD6843" w:rsidRPr="00CD152A">
        <w:rPr>
          <w:rFonts w:ascii="Times New Roman" w:hAnsi="Times New Roman" w:cs="Times New Roman"/>
          <w:bCs/>
          <w:sz w:val="28"/>
          <w:szCs w:val="28"/>
        </w:rPr>
        <w:t xml:space="preserve"> в обороне города Могилева.</w:t>
      </w:r>
      <w:r w:rsidR="000E3CBF" w:rsidRPr="00CD15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FEB9E10" w14:textId="003B11A6" w:rsidR="004363AC" w:rsidRPr="00CD152A" w:rsidRDefault="00DD6843" w:rsidP="004363A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52A">
        <w:rPr>
          <w:rFonts w:ascii="Times New Roman" w:hAnsi="Times New Roman" w:cs="Times New Roman"/>
          <w:bCs/>
          <w:sz w:val="28"/>
          <w:szCs w:val="28"/>
        </w:rPr>
        <w:t>Мероприятие в</w:t>
      </w:r>
      <w:r w:rsidR="00486E52" w:rsidRPr="00CD152A">
        <w:rPr>
          <w:rFonts w:ascii="Times New Roman" w:hAnsi="Times New Roman" w:cs="Times New Roman"/>
          <w:bCs/>
          <w:sz w:val="28"/>
          <w:szCs w:val="28"/>
        </w:rPr>
        <w:t>ключает художественно-оформительские работы по художественно-декоративному оформлению стен, созданию диорамы «Последняя атака», включающей подготовку эскиза, создание скульптурных манекенов, реконструкций</w:t>
      </w:r>
      <w:r w:rsidR="000E3CBF" w:rsidRPr="00CD152A">
        <w:rPr>
          <w:rFonts w:ascii="Times New Roman" w:hAnsi="Times New Roman" w:cs="Times New Roman"/>
          <w:bCs/>
          <w:sz w:val="28"/>
          <w:szCs w:val="28"/>
        </w:rPr>
        <w:t xml:space="preserve"> обмундирования</w:t>
      </w:r>
      <w:r w:rsidR="00486E52" w:rsidRPr="00CD152A">
        <w:rPr>
          <w:rFonts w:ascii="Times New Roman" w:hAnsi="Times New Roman" w:cs="Times New Roman"/>
          <w:bCs/>
          <w:sz w:val="28"/>
          <w:szCs w:val="28"/>
        </w:rPr>
        <w:t>, художественно-декоративных элементов, фотоиллюстративных материалов</w:t>
      </w:r>
      <w:r w:rsidR="004D36AD" w:rsidRPr="00CD152A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9B8CEB" w14:textId="65DF2698" w:rsidR="004D36AD" w:rsidRPr="00CD152A" w:rsidRDefault="004D36AD" w:rsidP="004D36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2A">
        <w:rPr>
          <w:rFonts w:ascii="Times New Roman" w:hAnsi="Times New Roman" w:cs="Times New Roman"/>
          <w:sz w:val="28"/>
          <w:szCs w:val="28"/>
        </w:rPr>
        <w:t>Для выполнения данного мероприятия необходимо до</w:t>
      </w:r>
      <w:r w:rsidR="00672BC0" w:rsidRPr="00CD152A">
        <w:rPr>
          <w:rFonts w:ascii="Times New Roman" w:hAnsi="Times New Roman" w:cs="Times New Roman"/>
          <w:sz w:val="28"/>
          <w:szCs w:val="28"/>
        </w:rPr>
        <w:br/>
      </w:r>
      <w:r w:rsidRPr="00CD152A">
        <w:rPr>
          <w:rFonts w:ascii="Times New Roman" w:hAnsi="Times New Roman" w:cs="Times New Roman"/>
          <w:bCs/>
          <w:sz w:val="28"/>
          <w:szCs w:val="28"/>
        </w:rPr>
        <w:t>21 905,6 тыс. российских рублей</w:t>
      </w:r>
      <w:r w:rsidRPr="00CD152A">
        <w:rPr>
          <w:rFonts w:ascii="Times New Roman" w:hAnsi="Times New Roman" w:cs="Times New Roman"/>
          <w:sz w:val="28"/>
          <w:szCs w:val="28"/>
        </w:rPr>
        <w:t>, из них:</w:t>
      </w:r>
    </w:p>
    <w:p w14:paraId="2D79CAF8" w14:textId="48C4A54B" w:rsidR="004D36AD" w:rsidRPr="00CD152A" w:rsidRDefault="004D36AD" w:rsidP="004D36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2A">
        <w:rPr>
          <w:rFonts w:ascii="Times New Roman" w:hAnsi="Times New Roman" w:cs="Times New Roman"/>
          <w:sz w:val="28"/>
          <w:szCs w:val="28"/>
        </w:rPr>
        <w:t>14 238,6 тыс. российских рублей – за счет долевых отчислений Российской Федерации;</w:t>
      </w:r>
    </w:p>
    <w:p w14:paraId="346C5D64" w14:textId="669BFEF1" w:rsidR="004D36AD" w:rsidRPr="00CD152A" w:rsidRDefault="004D36AD" w:rsidP="004D36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2A">
        <w:rPr>
          <w:rFonts w:ascii="Times New Roman" w:hAnsi="Times New Roman" w:cs="Times New Roman"/>
          <w:sz w:val="28"/>
          <w:szCs w:val="28"/>
        </w:rPr>
        <w:t>7 667,0 тыс. российских рублей – за счет долевых отчислений Республики Беларусь.</w:t>
      </w:r>
    </w:p>
    <w:p w14:paraId="5EF7CE7D" w14:textId="77777777" w:rsidR="001B082D" w:rsidRDefault="001B082D" w:rsidP="004363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492">
        <w:rPr>
          <w:rFonts w:ascii="Times New Roman" w:hAnsi="Times New Roman" w:cs="Times New Roman"/>
          <w:sz w:val="28"/>
          <w:szCs w:val="28"/>
        </w:rPr>
        <w:t>В результате выполнения данного мероприятия будет создана экспозиционная зона общей площадью 45,23 м. кв.</w:t>
      </w:r>
    </w:p>
    <w:p w14:paraId="54AAEB81" w14:textId="219151B2" w:rsidR="00075025" w:rsidRPr="00D47CFC" w:rsidRDefault="00075025" w:rsidP="004363AC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47CFC">
        <w:rPr>
          <w:rFonts w:ascii="Times New Roman" w:hAnsi="Times New Roman" w:cs="Times New Roman"/>
          <w:i/>
          <w:iCs/>
          <w:sz w:val="28"/>
          <w:szCs w:val="28"/>
        </w:rPr>
        <w:t>5.</w:t>
      </w:r>
      <w:r w:rsidR="004363AC" w:rsidRPr="00D47C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277A5" w:rsidRPr="00D47CFC">
        <w:rPr>
          <w:rFonts w:ascii="Times New Roman" w:hAnsi="Times New Roman" w:cs="Times New Roman"/>
          <w:i/>
          <w:iCs/>
          <w:sz w:val="28"/>
          <w:szCs w:val="28"/>
        </w:rPr>
        <w:t xml:space="preserve">Экспозиционная зона </w:t>
      </w:r>
      <w:r w:rsidR="004363AC" w:rsidRPr="00D47CFC">
        <w:rPr>
          <w:rFonts w:ascii="Times New Roman" w:hAnsi="Times New Roman" w:cs="Times New Roman"/>
          <w:bCs/>
          <w:i/>
          <w:sz w:val="28"/>
          <w:szCs w:val="28"/>
        </w:rPr>
        <w:t xml:space="preserve">«Бои на </w:t>
      </w:r>
      <w:proofErr w:type="spellStart"/>
      <w:r w:rsidR="004363AC" w:rsidRPr="00D47CFC">
        <w:rPr>
          <w:rFonts w:ascii="Times New Roman" w:hAnsi="Times New Roman" w:cs="Times New Roman"/>
          <w:bCs/>
          <w:i/>
          <w:sz w:val="28"/>
          <w:szCs w:val="28"/>
        </w:rPr>
        <w:t>Буйничском</w:t>
      </w:r>
      <w:proofErr w:type="spellEnd"/>
      <w:r w:rsidR="004363AC" w:rsidRPr="00D47CFC">
        <w:rPr>
          <w:rFonts w:ascii="Times New Roman" w:hAnsi="Times New Roman" w:cs="Times New Roman"/>
          <w:bCs/>
          <w:i/>
          <w:sz w:val="28"/>
          <w:szCs w:val="28"/>
        </w:rPr>
        <w:t xml:space="preserve"> поле. Легендарный </w:t>
      </w:r>
      <w:r w:rsidR="00672BC0" w:rsidRPr="00D47CFC">
        <w:rPr>
          <w:rFonts w:ascii="Times New Roman" w:hAnsi="Times New Roman" w:cs="Times New Roman"/>
          <w:bCs/>
          <w:i/>
          <w:sz w:val="28"/>
          <w:szCs w:val="28"/>
        </w:rPr>
        <w:br/>
      </w:r>
      <w:r w:rsidR="004363AC" w:rsidRPr="00D47CFC">
        <w:rPr>
          <w:rFonts w:ascii="Times New Roman" w:hAnsi="Times New Roman" w:cs="Times New Roman"/>
          <w:bCs/>
          <w:i/>
          <w:sz w:val="28"/>
          <w:szCs w:val="28"/>
        </w:rPr>
        <w:t xml:space="preserve">388 стрелковый полк </w:t>
      </w:r>
      <w:proofErr w:type="spellStart"/>
      <w:r w:rsidR="004363AC" w:rsidRPr="00D47CFC">
        <w:rPr>
          <w:rFonts w:ascii="Times New Roman" w:hAnsi="Times New Roman" w:cs="Times New Roman"/>
          <w:bCs/>
          <w:i/>
          <w:sz w:val="28"/>
          <w:szCs w:val="28"/>
        </w:rPr>
        <w:t>С.Ф.Кутепова</w:t>
      </w:r>
      <w:proofErr w:type="spellEnd"/>
      <w:r w:rsidRPr="00D47CFC">
        <w:rPr>
          <w:rFonts w:ascii="Times New Roman" w:hAnsi="Times New Roman" w:cs="Times New Roman"/>
          <w:bCs/>
          <w:i/>
          <w:sz w:val="28"/>
          <w:szCs w:val="28"/>
        </w:rPr>
        <w:t>».</w:t>
      </w:r>
    </w:p>
    <w:p w14:paraId="3326DB28" w14:textId="0C9AD9DF" w:rsidR="00DD6843" w:rsidRPr="00CD152A" w:rsidRDefault="00DD6843" w:rsidP="004363A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52A">
        <w:rPr>
          <w:rFonts w:ascii="Times New Roman" w:hAnsi="Times New Roman" w:cs="Times New Roman"/>
          <w:bCs/>
          <w:sz w:val="28"/>
          <w:szCs w:val="28"/>
        </w:rPr>
        <w:t xml:space="preserve">В рамках данного мероприятия будет создана экспозиция музея, посвященная боям на легендарном </w:t>
      </w:r>
      <w:proofErr w:type="spellStart"/>
      <w:r w:rsidRPr="00CD152A">
        <w:rPr>
          <w:rFonts w:ascii="Times New Roman" w:hAnsi="Times New Roman" w:cs="Times New Roman"/>
          <w:bCs/>
          <w:sz w:val="28"/>
          <w:szCs w:val="28"/>
        </w:rPr>
        <w:t>Буйничском</w:t>
      </w:r>
      <w:proofErr w:type="spellEnd"/>
      <w:r w:rsidRPr="00CD152A">
        <w:rPr>
          <w:rFonts w:ascii="Times New Roman" w:hAnsi="Times New Roman" w:cs="Times New Roman"/>
          <w:bCs/>
          <w:sz w:val="28"/>
          <w:szCs w:val="28"/>
        </w:rPr>
        <w:t xml:space="preserve"> поле, где держал оборону </w:t>
      </w:r>
      <w:r w:rsidR="007A1492">
        <w:rPr>
          <w:rFonts w:ascii="Times New Roman" w:hAnsi="Times New Roman" w:cs="Times New Roman"/>
          <w:bCs/>
          <w:sz w:val="28"/>
          <w:szCs w:val="28"/>
        </w:rPr>
        <w:br/>
      </w:r>
      <w:r w:rsidRPr="00CD152A">
        <w:rPr>
          <w:rFonts w:ascii="Times New Roman" w:hAnsi="Times New Roman" w:cs="Times New Roman"/>
          <w:bCs/>
          <w:sz w:val="28"/>
          <w:szCs w:val="28"/>
        </w:rPr>
        <w:t xml:space="preserve">388 стрелковый полк С.Ф. </w:t>
      </w:r>
      <w:proofErr w:type="spellStart"/>
      <w:r w:rsidRPr="00CD152A">
        <w:rPr>
          <w:rFonts w:ascii="Times New Roman" w:hAnsi="Times New Roman" w:cs="Times New Roman"/>
          <w:bCs/>
          <w:sz w:val="28"/>
          <w:szCs w:val="28"/>
        </w:rPr>
        <w:t>Кутепова</w:t>
      </w:r>
      <w:proofErr w:type="spellEnd"/>
      <w:r w:rsidRPr="00CD152A">
        <w:rPr>
          <w:rFonts w:ascii="Times New Roman" w:hAnsi="Times New Roman" w:cs="Times New Roman"/>
          <w:bCs/>
          <w:sz w:val="28"/>
          <w:szCs w:val="28"/>
        </w:rPr>
        <w:t>, сформированный на территории Тульской области. За один бой 12 июля 1941 г. на поле было подбито 39 немецких танков и бронемашин. Именно там К. Симонов «увидел будущую Победу</w:t>
      </w:r>
      <w:r w:rsidR="00672BC0" w:rsidRPr="00CD152A">
        <w:rPr>
          <w:rFonts w:ascii="Times New Roman" w:hAnsi="Times New Roman" w:cs="Times New Roman"/>
          <w:bCs/>
          <w:sz w:val="28"/>
          <w:szCs w:val="28"/>
        </w:rPr>
        <w:t>»</w:t>
      </w:r>
      <w:r w:rsidRPr="00CD152A">
        <w:rPr>
          <w:rFonts w:ascii="Times New Roman" w:hAnsi="Times New Roman" w:cs="Times New Roman"/>
          <w:bCs/>
          <w:sz w:val="28"/>
          <w:szCs w:val="28"/>
        </w:rPr>
        <w:t xml:space="preserve"> и завещал развеять свой прах.</w:t>
      </w:r>
    </w:p>
    <w:p w14:paraId="4D1B9A56" w14:textId="119FC525" w:rsidR="004363AC" w:rsidRPr="00CD152A" w:rsidRDefault="00DD6843" w:rsidP="004363A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52A">
        <w:rPr>
          <w:rFonts w:ascii="Times New Roman" w:hAnsi="Times New Roman" w:cs="Times New Roman"/>
          <w:bCs/>
          <w:sz w:val="28"/>
          <w:szCs w:val="28"/>
        </w:rPr>
        <w:t>Мероприятие в</w:t>
      </w:r>
      <w:r w:rsidR="00075025" w:rsidRPr="00CD152A">
        <w:rPr>
          <w:rFonts w:ascii="Times New Roman" w:hAnsi="Times New Roman" w:cs="Times New Roman"/>
          <w:bCs/>
          <w:sz w:val="28"/>
          <w:szCs w:val="28"/>
        </w:rPr>
        <w:t>ключает художественно-оформительские работы по художественно-декоративному оформлению стен, созданию диорамы «</w:t>
      </w:r>
      <w:proofErr w:type="spellStart"/>
      <w:r w:rsidR="00075025" w:rsidRPr="00CD152A">
        <w:rPr>
          <w:rFonts w:ascii="Times New Roman" w:hAnsi="Times New Roman" w:cs="Times New Roman"/>
          <w:bCs/>
          <w:sz w:val="28"/>
          <w:szCs w:val="28"/>
        </w:rPr>
        <w:t>Буйничское</w:t>
      </w:r>
      <w:proofErr w:type="spellEnd"/>
      <w:r w:rsidR="00075025" w:rsidRPr="00CD152A">
        <w:rPr>
          <w:rFonts w:ascii="Times New Roman" w:hAnsi="Times New Roman" w:cs="Times New Roman"/>
          <w:bCs/>
          <w:sz w:val="28"/>
          <w:szCs w:val="28"/>
        </w:rPr>
        <w:t xml:space="preserve"> поле», в</w:t>
      </w:r>
      <w:r w:rsidR="00665219" w:rsidRPr="00CD152A">
        <w:rPr>
          <w:rFonts w:ascii="Times New Roman" w:hAnsi="Times New Roman" w:cs="Times New Roman"/>
          <w:bCs/>
          <w:sz w:val="28"/>
          <w:szCs w:val="28"/>
        </w:rPr>
        <w:t>ключающему</w:t>
      </w:r>
      <w:r w:rsidR="00075025" w:rsidRPr="00CD152A">
        <w:rPr>
          <w:rFonts w:ascii="Times New Roman" w:hAnsi="Times New Roman" w:cs="Times New Roman"/>
          <w:bCs/>
          <w:sz w:val="28"/>
          <w:szCs w:val="28"/>
        </w:rPr>
        <w:t xml:space="preserve"> подготовку эскиза, создание скульптурных манекенов красноармейцев и немецких солдат, реконструкцию немецкой бронетехники</w:t>
      </w:r>
      <w:r w:rsidR="00027431" w:rsidRPr="00CD152A">
        <w:rPr>
          <w:rFonts w:ascii="Times New Roman" w:hAnsi="Times New Roman" w:cs="Times New Roman"/>
          <w:bCs/>
          <w:sz w:val="28"/>
          <w:szCs w:val="28"/>
        </w:rPr>
        <w:t>, в том числе</w:t>
      </w:r>
      <w:r w:rsidR="00075025" w:rsidRPr="00CD152A">
        <w:rPr>
          <w:rFonts w:ascii="Times New Roman" w:hAnsi="Times New Roman" w:cs="Times New Roman"/>
          <w:bCs/>
          <w:sz w:val="28"/>
          <w:szCs w:val="28"/>
        </w:rPr>
        <w:t xml:space="preserve"> танков Т3, </w:t>
      </w:r>
      <w:proofErr w:type="spellStart"/>
      <w:r w:rsidR="00075025" w:rsidRPr="00CD152A">
        <w:rPr>
          <w:rFonts w:ascii="Times New Roman" w:hAnsi="Times New Roman" w:cs="Times New Roman"/>
          <w:bCs/>
          <w:sz w:val="28"/>
          <w:szCs w:val="28"/>
        </w:rPr>
        <w:t>бтр</w:t>
      </w:r>
      <w:proofErr w:type="spellEnd"/>
      <w:r w:rsidR="00075025" w:rsidRPr="00CD152A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075025" w:rsidRPr="00CD152A">
        <w:rPr>
          <w:rFonts w:ascii="Times New Roman" w:hAnsi="Times New Roman" w:cs="Times New Roman"/>
          <w:bCs/>
          <w:sz w:val="28"/>
          <w:szCs w:val="28"/>
        </w:rPr>
        <w:t>Ганомаг</w:t>
      </w:r>
      <w:proofErr w:type="spellEnd"/>
      <w:r w:rsidR="00075025" w:rsidRPr="00CD152A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027431" w:rsidRPr="00CD152A">
        <w:rPr>
          <w:rFonts w:ascii="Times New Roman" w:hAnsi="Times New Roman" w:cs="Times New Roman"/>
          <w:bCs/>
          <w:sz w:val="28"/>
          <w:szCs w:val="28"/>
        </w:rPr>
        <w:t>декоративных элементов, фотоиллюстративных материалов, а также</w:t>
      </w:r>
      <w:r w:rsidR="004D36AD" w:rsidRPr="00CD15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77A5" w:rsidRPr="00CD152A">
        <w:rPr>
          <w:rFonts w:ascii="Times New Roman" w:hAnsi="Times New Roman" w:cs="Times New Roman"/>
          <w:bCs/>
          <w:sz w:val="28"/>
          <w:szCs w:val="28"/>
        </w:rPr>
        <w:t xml:space="preserve">приобретение </w:t>
      </w:r>
      <w:r w:rsidR="00027431" w:rsidRPr="00CD152A">
        <w:rPr>
          <w:rFonts w:ascii="Times New Roman" w:hAnsi="Times New Roman" w:cs="Times New Roman"/>
          <w:bCs/>
          <w:sz w:val="28"/>
          <w:szCs w:val="28"/>
        </w:rPr>
        <w:t>програ</w:t>
      </w:r>
      <w:r w:rsidRPr="00CD152A">
        <w:rPr>
          <w:rFonts w:ascii="Times New Roman" w:hAnsi="Times New Roman" w:cs="Times New Roman"/>
          <w:bCs/>
          <w:sz w:val="28"/>
          <w:szCs w:val="28"/>
        </w:rPr>
        <w:t>ммно-аппаратны</w:t>
      </w:r>
      <w:r w:rsidR="004D36AD" w:rsidRPr="00CD152A">
        <w:rPr>
          <w:rFonts w:ascii="Times New Roman" w:hAnsi="Times New Roman" w:cs="Times New Roman"/>
          <w:bCs/>
          <w:sz w:val="28"/>
          <w:szCs w:val="28"/>
        </w:rPr>
        <w:t>х</w:t>
      </w:r>
      <w:r w:rsidRPr="00CD152A">
        <w:rPr>
          <w:rFonts w:ascii="Times New Roman" w:hAnsi="Times New Roman" w:cs="Times New Roman"/>
          <w:bCs/>
          <w:sz w:val="28"/>
          <w:szCs w:val="28"/>
        </w:rPr>
        <w:t xml:space="preserve"> комплекс</w:t>
      </w:r>
      <w:r w:rsidR="004D36AD" w:rsidRPr="00CD152A">
        <w:rPr>
          <w:rFonts w:ascii="Times New Roman" w:hAnsi="Times New Roman" w:cs="Times New Roman"/>
          <w:bCs/>
          <w:sz w:val="28"/>
          <w:szCs w:val="28"/>
        </w:rPr>
        <w:t>ов</w:t>
      </w:r>
      <w:r w:rsidR="00665219" w:rsidRPr="00CD152A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126D1A" w:rsidRPr="00CD152A">
        <w:rPr>
          <w:rFonts w:ascii="Times New Roman" w:hAnsi="Times New Roman" w:cs="Times New Roman"/>
          <w:bCs/>
          <w:sz w:val="28"/>
          <w:szCs w:val="28"/>
        </w:rPr>
        <w:t xml:space="preserve">«Групповая виртуальная реальность. </w:t>
      </w:r>
      <w:r w:rsidR="005C5C8A" w:rsidRPr="00CD152A">
        <w:rPr>
          <w:rFonts w:ascii="Times New Roman" w:hAnsi="Times New Roman" w:cs="Times New Roman"/>
          <w:bCs/>
          <w:sz w:val="28"/>
          <w:szCs w:val="28"/>
        </w:rPr>
        <w:t>Защита Могилева» в составе шлемов виртуальной реальности, блока питания, контрол</w:t>
      </w:r>
      <w:r w:rsidR="00C1343D">
        <w:rPr>
          <w:rFonts w:ascii="Times New Roman" w:hAnsi="Times New Roman" w:cs="Times New Roman"/>
          <w:bCs/>
          <w:sz w:val="28"/>
          <w:szCs w:val="28"/>
        </w:rPr>
        <w:t>л</w:t>
      </w:r>
      <w:r w:rsidR="005C5C8A" w:rsidRPr="00CD152A">
        <w:rPr>
          <w:rFonts w:ascii="Times New Roman" w:hAnsi="Times New Roman" w:cs="Times New Roman"/>
          <w:bCs/>
          <w:sz w:val="28"/>
          <w:szCs w:val="28"/>
        </w:rPr>
        <w:t xml:space="preserve">еров виртуальной реальности, серверного </w:t>
      </w:r>
      <w:r w:rsidR="00E82140" w:rsidRPr="00CD152A">
        <w:rPr>
          <w:rFonts w:ascii="Times New Roman" w:hAnsi="Times New Roman" w:cs="Times New Roman"/>
          <w:bCs/>
          <w:sz w:val="28"/>
          <w:szCs w:val="28"/>
        </w:rPr>
        <w:t>персонального компьютера</w:t>
      </w:r>
      <w:r w:rsidR="005C5C8A" w:rsidRPr="00CD152A">
        <w:rPr>
          <w:rFonts w:ascii="Times New Roman" w:hAnsi="Times New Roman" w:cs="Times New Roman"/>
          <w:bCs/>
          <w:sz w:val="28"/>
          <w:szCs w:val="28"/>
        </w:rPr>
        <w:t>, маршрутизатора, ниши для зарядки шлемов, комплекта монтажных метизов, программного обеспечения</w:t>
      </w:r>
      <w:r w:rsidR="00665219" w:rsidRPr="00CD152A">
        <w:rPr>
          <w:rFonts w:ascii="Times New Roman" w:hAnsi="Times New Roman" w:cs="Times New Roman"/>
          <w:bCs/>
          <w:sz w:val="28"/>
          <w:szCs w:val="28"/>
        </w:rPr>
        <w:t>; «Им</w:t>
      </w:r>
      <w:r w:rsidR="005C5C8A" w:rsidRPr="00CD152A">
        <w:rPr>
          <w:rFonts w:ascii="Times New Roman" w:hAnsi="Times New Roman" w:cs="Times New Roman"/>
          <w:bCs/>
          <w:sz w:val="28"/>
          <w:szCs w:val="28"/>
        </w:rPr>
        <w:t>итация военно-полевого бинокля» в составе очков виртуальной реальности,</w:t>
      </w:r>
      <w:r w:rsidR="001C1A6A" w:rsidRPr="00CD152A">
        <w:rPr>
          <w:rFonts w:ascii="Times New Roman" w:hAnsi="Times New Roman" w:cs="Times New Roman"/>
          <w:bCs/>
          <w:sz w:val="28"/>
          <w:szCs w:val="28"/>
        </w:rPr>
        <w:t xml:space="preserve"> ка</w:t>
      </w:r>
      <w:r w:rsidR="005C5C8A" w:rsidRPr="00CD152A">
        <w:rPr>
          <w:rFonts w:ascii="Times New Roman" w:hAnsi="Times New Roman" w:cs="Times New Roman"/>
          <w:bCs/>
          <w:sz w:val="28"/>
          <w:szCs w:val="28"/>
        </w:rPr>
        <w:t>ркаса крепления декора, стойки фиксации, блока питания, комплекта монтажных метизов</w:t>
      </w:r>
      <w:r w:rsidR="001C1A6A" w:rsidRPr="00CD152A">
        <w:rPr>
          <w:rFonts w:ascii="Times New Roman" w:hAnsi="Times New Roman" w:cs="Times New Roman"/>
          <w:bCs/>
          <w:sz w:val="28"/>
          <w:szCs w:val="28"/>
        </w:rPr>
        <w:t>, программного обеспечения;</w:t>
      </w:r>
      <w:r w:rsidR="00665219" w:rsidRPr="00CD152A">
        <w:rPr>
          <w:rFonts w:ascii="Times New Roman" w:hAnsi="Times New Roman" w:cs="Times New Roman"/>
          <w:bCs/>
          <w:sz w:val="28"/>
          <w:szCs w:val="28"/>
        </w:rPr>
        <w:t xml:space="preserve"> «Имитация военно-полевого телефона</w:t>
      </w:r>
      <w:r w:rsidR="001C1A6A" w:rsidRPr="00CD152A">
        <w:rPr>
          <w:rFonts w:ascii="Times New Roman" w:hAnsi="Times New Roman" w:cs="Times New Roman"/>
          <w:bCs/>
          <w:sz w:val="28"/>
          <w:szCs w:val="28"/>
        </w:rPr>
        <w:t xml:space="preserve"> с системой распознавания речи» в составе каркаса переговорного устройства, микрофона, динамика, комплекта кабелей, контрол</w:t>
      </w:r>
      <w:r w:rsidR="00C1343D">
        <w:rPr>
          <w:rFonts w:ascii="Times New Roman" w:hAnsi="Times New Roman" w:cs="Times New Roman"/>
          <w:bCs/>
          <w:sz w:val="28"/>
          <w:szCs w:val="28"/>
        </w:rPr>
        <w:t>л</w:t>
      </w:r>
      <w:r w:rsidR="001C1A6A" w:rsidRPr="00CD152A">
        <w:rPr>
          <w:rFonts w:ascii="Times New Roman" w:hAnsi="Times New Roman" w:cs="Times New Roman"/>
          <w:bCs/>
          <w:sz w:val="28"/>
          <w:szCs w:val="28"/>
        </w:rPr>
        <w:t>ера управления, мини ПК, комплекта монтажных метизов и программного обеспечения</w:t>
      </w:r>
      <w:r w:rsidR="004D36AD" w:rsidRPr="00CD152A">
        <w:rPr>
          <w:rFonts w:ascii="Times New Roman" w:hAnsi="Times New Roman" w:cs="Times New Roman"/>
          <w:bCs/>
          <w:sz w:val="28"/>
          <w:szCs w:val="28"/>
        </w:rPr>
        <w:t>.</w:t>
      </w:r>
    </w:p>
    <w:p w14:paraId="2CC88153" w14:textId="1B961775" w:rsidR="004D36AD" w:rsidRPr="00CD152A" w:rsidRDefault="004D36AD" w:rsidP="004D36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2A">
        <w:rPr>
          <w:rFonts w:ascii="Times New Roman" w:hAnsi="Times New Roman" w:cs="Times New Roman"/>
          <w:sz w:val="28"/>
          <w:szCs w:val="28"/>
        </w:rPr>
        <w:t>Для выполнения данного мероприятия необходимо до</w:t>
      </w:r>
      <w:r w:rsidRPr="00CD15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2BC0" w:rsidRPr="00CD152A">
        <w:rPr>
          <w:rFonts w:ascii="Times New Roman" w:hAnsi="Times New Roman" w:cs="Times New Roman"/>
          <w:bCs/>
          <w:sz w:val="28"/>
          <w:szCs w:val="28"/>
        </w:rPr>
        <w:br/>
      </w:r>
      <w:r w:rsidRPr="00CD152A">
        <w:rPr>
          <w:rFonts w:ascii="Times New Roman" w:hAnsi="Times New Roman" w:cs="Times New Roman"/>
          <w:bCs/>
          <w:sz w:val="28"/>
          <w:szCs w:val="28"/>
        </w:rPr>
        <w:t>63 765,7 тыс. российских рублей</w:t>
      </w:r>
      <w:r w:rsidRPr="00CD152A">
        <w:rPr>
          <w:rFonts w:ascii="Times New Roman" w:hAnsi="Times New Roman" w:cs="Times New Roman"/>
          <w:sz w:val="28"/>
          <w:szCs w:val="28"/>
        </w:rPr>
        <w:t>, из них:</w:t>
      </w:r>
    </w:p>
    <w:p w14:paraId="231623D9" w14:textId="7758A3B0" w:rsidR="004D36AD" w:rsidRPr="00CD152A" w:rsidRDefault="004D36AD" w:rsidP="004D36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2A">
        <w:rPr>
          <w:rFonts w:ascii="Times New Roman" w:hAnsi="Times New Roman" w:cs="Times New Roman"/>
          <w:sz w:val="28"/>
          <w:szCs w:val="28"/>
        </w:rPr>
        <w:t>41 447,7 тыс. российских рублей – за счет долевых отчислений Российской Федерации;</w:t>
      </w:r>
    </w:p>
    <w:p w14:paraId="2369F561" w14:textId="55482E28" w:rsidR="004D36AD" w:rsidRPr="00CD152A" w:rsidRDefault="004D36AD" w:rsidP="004D36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2A">
        <w:rPr>
          <w:rFonts w:ascii="Times New Roman" w:hAnsi="Times New Roman" w:cs="Times New Roman"/>
          <w:sz w:val="28"/>
          <w:szCs w:val="28"/>
        </w:rPr>
        <w:t>22 318,0 тыс. российских рублей – за счет долевых отчислений Республики Беларусь.</w:t>
      </w:r>
    </w:p>
    <w:p w14:paraId="7588CCB4" w14:textId="77777777" w:rsidR="001B082D" w:rsidRDefault="001B082D" w:rsidP="004363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492">
        <w:rPr>
          <w:rFonts w:ascii="Times New Roman" w:hAnsi="Times New Roman" w:cs="Times New Roman"/>
          <w:sz w:val="28"/>
          <w:szCs w:val="28"/>
        </w:rPr>
        <w:t>В результате выполнения данного мероприятия будет создана экспозиционная зона общей площадью 134,54 м. кв.</w:t>
      </w:r>
    </w:p>
    <w:p w14:paraId="16D940D5" w14:textId="29EFF4A3" w:rsidR="007B10F3" w:rsidRPr="00D47CFC" w:rsidRDefault="00EF52ED" w:rsidP="004363AC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47CFC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0B2567" w:rsidRPr="00D47CFC">
        <w:rPr>
          <w:rFonts w:ascii="Times New Roman" w:hAnsi="Times New Roman" w:cs="Times New Roman"/>
          <w:i/>
          <w:iCs/>
          <w:sz w:val="28"/>
          <w:szCs w:val="28"/>
        </w:rPr>
        <w:t xml:space="preserve">. Экспозиционная зона </w:t>
      </w:r>
      <w:r w:rsidR="004363AC" w:rsidRPr="00D47CFC">
        <w:rPr>
          <w:rFonts w:ascii="Times New Roman" w:hAnsi="Times New Roman" w:cs="Times New Roman"/>
          <w:bCs/>
          <w:i/>
          <w:sz w:val="28"/>
          <w:szCs w:val="28"/>
        </w:rPr>
        <w:t>«Последние дни обороны. О</w:t>
      </w:r>
      <w:r w:rsidR="00CC2593" w:rsidRPr="00D47CFC">
        <w:rPr>
          <w:rFonts w:ascii="Times New Roman" w:hAnsi="Times New Roman" w:cs="Times New Roman"/>
          <w:bCs/>
          <w:i/>
          <w:sz w:val="28"/>
          <w:szCs w:val="28"/>
        </w:rPr>
        <w:t xml:space="preserve">рганизация выхода из окружения». </w:t>
      </w:r>
    </w:p>
    <w:p w14:paraId="12879765" w14:textId="4F6C877A" w:rsidR="00CC2593" w:rsidRPr="00CD152A" w:rsidRDefault="00CC2593" w:rsidP="00CC259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52A">
        <w:rPr>
          <w:rFonts w:ascii="Times New Roman" w:hAnsi="Times New Roman" w:cs="Times New Roman"/>
          <w:bCs/>
          <w:sz w:val="28"/>
          <w:szCs w:val="28"/>
        </w:rPr>
        <w:t>В рамках данного мероприятия будет создана экспозиция музея, посвященная</w:t>
      </w:r>
      <w:r w:rsidR="009D6D53" w:rsidRPr="00CD152A">
        <w:rPr>
          <w:rFonts w:ascii="Times New Roman" w:hAnsi="Times New Roman" w:cs="Times New Roman"/>
          <w:bCs/>
          <w:sz w:val="28"/>
          <w:szCs w:val="28"/>
        </w:rPr>
        <w:t xml:space="preserve"> последнему этапу обороны города Могилева</w:t>
      </w:r>
      <w:r w:rsidR="00570161" w:rsidRPr="00CD152A">
        <w:rPr>
          <w:rFonts w:ascii="Times New Roman" w:hAnsi="Times New Roman" w:cs="Times New Roman"/>
          <w:bCs/>
          <w:sz w:val="28"/>
          <w:szCs w:val="28"/>
        </w:rPr>
        <w:t>, выходу из окр</w:t>
      </w:r>
      <w:r w:rsidR="00850504" w:rsidRPr="00CD152A">
        <w:rPr>
          <w:rFonts w:ascii="Times New Roman" w:hAnsi="Times New Roman" w:cs="Times New Roman"/>
          <w:bCs/>
          <w:sz w:val="28"/>
          <w:szCs w:val="28"/>
        </w:rPr>
        <w:t>ужения, а также увековечиванию п</w:t>
      </w:r>
      <w:r w:rsidR="00570161" w:rsidRPr="00CD152A">
        <w:rPr>
          <w:rFonts w:ascii="Times New Roman" w:hAnsi="Times New Roman" w:cs="Times New Roman"/>
          <w:bCs/>
          <w:sz w:val="28"/>
          <w:szCs w:val="28"/>
        </w:rPr>
        <w:t>амяти о героях обороны.</w:t>
      </w:r>
    </w:p>
    <w:p w14:paraId="36FCBCDE" w14:textId="36C626F6" w:rsidR="004363AC" w:rsidRPr="00CD152A" w:rsidRDefault="00570161" w:rsidP="004363A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52A">
        <w:rPr>
          <w:rFonts w:ascii="Times New Roman" w:hAnsi="Times New Roman" w:cs="Times New Roman"/>
          <w:bCs/>
          <w:sz w:val="28"/>
          <w:szCs w:val="28"/>
        </w:rPr>
        <w:t>Мероприятие в</w:t>
      </w:r>
      <w:r w:rsidR="007B10F3" w:rsidRPr="00CD152A">
        <w:rPr>
          <w:rFonts w:ascii="Times New Roman" w:hAnsi="Times New Roman" w:cs="Times New Roman"/>
          <w:bCs/>
          <w:sz w:val="28"/>
          <w:szCs w:val="28"/>
        </w:rPr>
        <w:t>ключает художественно-оформительские работы по художественно-декоративному оформлению стен, созданию скульптурного манекена, художественно-декоративных элементов, фотоиллюстративных материалов</w:t>
      </w:r>
      <w:r w:rsidR="00EF52ED" w:rsidRPr="00CD152A">
        <w:rPr>
          <w:rFonts w:ascii="Times New Roman" w:hAnsi="Times New Roman" w:cs="Times New Roman"/>
          <w:bCs/>
          <w:sz w:val="28"/>
          <w:szCs w:val="28"/>
        </w:rPr>
        <w:t>.</w:t>
      </w:r>
    </w:p>
    <w:p w14:paraId="53EE58B7" w14:textId="6CB59372" w:rsidR="00EF52ED" w:rsidRPr="00CD152A" w:rsidRDefault="00EF52ED" w:rsidP="00EF52E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52A">
        <w:rPr>
          <w:rFonts w:ascii="Times New Roman" w:hAnsi="Times New Roman" w:cs="Times New Roman"/>
          <w:bCs/>
          <w:sz w:val="28"/>
          <w:szCs w:val="28"/>
        </w:rPr>
        <w:t xml:space="preserve">Для выполнения данного мероприятия необходимо до </w:t>
      </w:r>
      <w:r w:rsidR="00672BC0" w:rsidRPr="00CD152A">
        <w:rPr>
          <w:rFonts w:ascii="Times New Roman" w:hAnsi="Times New Roman" w:cs="Times New Roman"/>
          <w:bCs/>
          <w:sz w:val="28"/>
          <w:szCs w:val="28"/>
        </w:rPr>
        <w:br/>
      </w:r>
      <w:r w:rsidRPr="00CD152A">
        <w:rPr>
          <w:rFonts w:ascii="Times New Roman" w:hAnsi="Times New Roman" w:cs="Times New Roman"/>
          <w:bCs/>
          <w:sz w:val="28"/>
          <w:szCs w:val="28"/>
        </w:rPr>
        <w:t>7 097,9 тыс. российских рублей, из них:</w:t>
      </w:r>
    </w:p>
    <w:p w14:paraId="79CE57A4" w14:textId="116FBE99" w:rsidR="00EF52ED" w:rsidRPr="00CD152A" w:rsidRDefault="00EF52ED" w:rsidP="00EF52E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52A">
        <w:rPr>
          <w:rFonts w:ascii="Times New Roman" w:hAnsi="Times New Roman" w:cs="Times New Roman"/>
          <w:bCs/>
          <w:sz w:val="28"/>
          <w:szCs w:val="28"/>
        </w:rPr>
        <w:t>4 613,6 тыс. российских рублей – за счет долевых отчислений Российской Федерации;</w:t>
      </w:r>
    </w:p>
    <w:p w14:paraId="7C0535BF" w14:textId="12F0CD40" w:rsidR="00EF52ED" w:rsidRPr="00CD152A" w:rsidRDefault="00EF52ED" w:rsidP="00EF52E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52A">
        <w:rPr>
          <w:rFonts w:ascii="Times New Roman" w:hAnsi="Times New Roman" w:cs="Times New Roman"/>
          <w:bCs/>
          <w:sz w:val="28"/>
          <w:szCs w:val="28"/>
        </w:rPr>
        <w:t>2 484,3 тыс. российских рублей – за счет долевых отчислений Республики Беларусь.</w:t>
      </w:r>
    </w:p>
    <w:p w14:paraId="0C39A95E" w14:textId="77777777" w:rsidR="001B082D" w:rsidRPr="007A1492" w:rsidRDefault="001B082D" w:rsidP="00B86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7783323"/>
      <w:r w:rsidRPr="007A1492">
        <w:rPr>
          <w:rFonts w:ascii="Times New Roman" w:hAnsi="Times New Roman" w:cs="Times New Roman"/>
          <w:sz w:val="28"/>
          <w:szCs w:val="28"/>
        </w:rPr>
        <w:t>В результате выполнения данного мероприятия будет создана экспозиционная зона общей площадью 47,7 м. кв.</w:t>
      </w:r>
    </w:p>
    <w:p w14:paraId="675CAA31" w14:textId="1116D94E" w:rsidR="001B082D" w:rsidRPr="001B082D" w:rsidRDefault="001B082D" w:rsidP="00B86D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492">
        <w:rPr>
          <w:rFonts w:ascii="Times New Roman" w:hAnsi="Times New Roman" w:cs="Times New Roman"/>
          <w:bCs/>
          <w:sz w:val="28"/>
          <w:szCs w:val="28"/>
        </w:rPr>
        <w:t>Общая площадь экспозиции, созданной в рамках проекта Союзного государства</w:t>
      </w:r>
      <w:r w:rsidR="001F32E1" w:rsidRPr="007A1492">
        <w:rPr>
          <w:rFonts w:ascii="Times New Roman" w:hAnsi="Times New Roman" w:cs="Times New Roman"/>
          <w:bCs/>
          <w:sz w:val="28"/>
          <w:szCs w:val="28"/>
        </w:rPr>
        <w:t>,</w:t>
      </w:r>
      <w:r w:rsidRPr="007A1492">
        <w:rPr>
          <w:rFonts w:ascii="Times New Roman" w:hAnsi="Times New Roman" w:cs="Times New Roman"/>
          <w:bCs/>
          <w:sz w:val="28"/>
          <w:szCs w:val="28"/>
        </w:rPr>
        <w:t xml:space="preserve"> составит 307,5 м. кв.</w:t>
      </w:r>
    </w:p>
    <w:p w14:paraId="656D0A50" w14:textId="320AE76A" w:rsidR="00B86DBF" w:rsidRPr="001B082D" w:rsidRDefault="00B86DBF" w:rsidP="00B86D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82D">
        <w:rPr>
          <w:rFonts w:ascii="Times New Roman" w:hAnsi="Times New Roman" w:cs="Times New Roman"/>
          <w:bCs/>
          <w:sz w:val="28"/>
          <w:szCs w:val="28"/>
        </w:rPr>
        <w:t xml:space="preserve">Мероприятия проекта в своей совокупности будут служить выполнению целей и задач проекта: сохранению памяти о подвиге народа в Великой Отечественной войне, </w:t>
      </w:r>
      <w:r w:rsidRPr="001B082D">
        <w:rPr>
          <w:rFonts w:ascii="Times New Roman" w:hAnsi="Times New Roman" w:cs="Times New Roman"/>
          <w:sz w:val="28"/>
          <w:szCs w:val="28"/>
        </w:rPr>
        <w:t>популяризации историко-культурного наследия</w:t>
      </w:r>
      <w:r w:rsidRPr="001B082D">
        <w:rPr>
          <w:rFonts w:ascii="Times New Roman" w:hAnsi="Times New Roman" w:cs="Times New Roman"/>
          <w:bCs/>
          <w:sz w:val="28"/>
          <w:szCs w:val="28"/>
        </w:rPr>
        <w:t>.</w:t>
      </w:r>
    </w:p>
    <w:p w14:paraId="21FB904A" w14:textId="77777777" w:rsidR="000B09B6" w:rsidRPr="001B082D" w:rsidRDefault="000B09B6" w:rsidP="000B09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82D">
        <w:rPr>
          <w:rFonts w:ascii="Times New Roman" w:hAnsi="Times New Roman" w:cs="Times New Roman"/>
          <w:sz w:val="28"/>
          <w:szCs w:val="28"/>
        </w:rPr>
        <w:t>Первоочередными задачами следует считать заказ на приобретение художественного и предметного ряда, диорам, их музыкального сопровождения, температурно-влажностного и информационно-коммуникационного обеспечения.</w:t>
      </w:r>
    </w:p>
    <w:bookmarkEnd w:id="3"/>
    <w:p w14:paraId="11B6CE4A" w14:textId="16C093F9" w:rsidR="00B55805" w:rsidRPr="001B082D" w:rsidRDefault="00B55805" w:rsidP="00B55805">
      <w:pPr>
        <w:pStyle w:val="a3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82D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B86DBF" w:rsidRPr="001B082D">
        <w:rPr>
          <w:rFonts w:ascii="Times New Roman" w:eastAsia="Times New Roman" w:hAnsi="Times New Roman" w:cs="Times New Roman"/>
          <w:sz w:val="28"/>
          <w:szCs w:val="28"/>
        </w:rPr>
        <w:t>данных мероприятий</w:t>
      </w:r>
      <w:r w:rsidRPr="001B082D">
        <w:rPr>
          <w:rFonts w:ascii="Times New Roman" w:eastAsia="Times New Roman" w:hAnsi="Times New Roman" w:cs="Times New Roman"/>
          <w:sz w:val="28"/>
          <w:szCs w:val="28"/>
        </w:rPr>
        <w:t xml:space="preserve"> будет включать создание объем</w:t>
      </w:r>
      <w:r w:rsidR="00A71878" w:rsidRPr="001B082D">
        <w:rPr>
          <w:rFonts w:ascii="Times New Roman" w:eastAsia="Times New Roman" w:hAnsi="Times New Roman" w:cs="Times New Roman"/>
          <w:sz w:val="28"/>
          <w:szCs w:val="28"/>
        </w:rPr>
        <w:t xml:space="preserve">но-пространственных комплексов, </w:t>
      </w:r>
      <w:r w:rsidRPr="001B082D">
        <w:rPr>
          <w:rFonts w:ascii="Times New Roman" w:eastAsia="Times New Roman" w:hAnsi="Times New Roman" w:cs="Times New Roman"/>
          <w:sz w:val="28"/>
          <w:szCs w:val="28"/>
        </w:rPr>
        <w:t xml:space="preserve">монументально-декоративных произведений, диорам, </w:t>
      </w:r>
      <w:r w:rsidR="0010299A" w:rsidRPr="001B082D">
        <w:rPr>
          <w:rFonts w:ascii="Times New Roman" w:hAnsi="Times New Roman" w:cs="Times New Roman"/>
          <w:sz w:val="28"/>
          <w:szCs w:val="28"/>
        </w:rPr>
        <w:t>предметов изобразительного искусства, скульптур</w:t>
      </w:r>
      <w:r w:rsidR="00B86DBF" w:rsidRPr="001B082D">
        <w:rPr>
          <w:rFonts w:ascii="Times New Roman" w:hAnsi="Times New Roman" w:cs="Times New Roman"/>
          <w:sz w:val="28"/>
          <w:szCs w:val="28"/>
        </w:rPr>
        <w:t>,</w:t>
      </w:r>
      <w:r w:rsidR="0010299A" w:rsidRPr="001B082D">
        <w:rPr>
          <w:rFonts w:ascii="Times New Roman" w:hAnsi="Times New Roman" w:cs="Times New Roman"/>
          <w:sz w:val="28"/>
          <w:szCs w:val="28"/>
        </w:rPr>
        <w:t xml:space="preserve"> </w:t>
      </w:r>
      <w:r w:rsidR="00B86DBF" w:rsidRPr="001B082D">
        <w:rPr>
          <w:rFonts w:ascii="Times New Roman" w:hAnsi="Times New Roman" w:cs="Times New Roman"/>
          <w:sz w:val="28"/>
          <w:szCs w:val="28"/>
        </w:rPr>
        <w:t>м</w:t>
      </w:r>
      <w:r w:rsidR="0010299A" w:rsidRPr="001B082D">
        <w:rPr>
          <w:rFonts w:ascii="Times New Roman" w:hAnsi="Times New Roman" w:cs="Times New Roman"/>
          <w:sz w:val="28"/>
          <w:szCs w:val="28"/>
        </w:rPr>
        <w:t>акетов</w:t>
      </w:r>
      <w:r w:rsidR="00B86DBF" w:rsidRPr="001B082D">
        <w:rPr>
          <w:rFonts w:ascii="Times New Roman" w:hAnsi="Times New Roman" w:cs="Times New Roman"/>
          <w:sz w:val="28"/>
          <w:szCs w:val="28"/>
        </w:rPr>
        <w:t>,</w:t>
      </w:r>
      <w:r w:rsidR="0010299A" w:rsidRPr="001B082D">
        <w:rPr>
          <w:rFonts w:ascii="Times New Roman" w:hAnsi="Times New Roman" w:cs="Times New Roman"/>
          <w:sz w:val="28"/>
          <w:szCs w:val="28"/>
        </w:rPr>
        <w:t xml:space="preserve"> </w:t>
      </w:r>
      <w:r w:rsidRPr="001B082D">
        <w:rPr>
          <w:rFonts w:ascii="Times New Roman" w:eastAsia="Times New Roman" w:hAnsi="Times New Roman" w:cs="Times New Roman"/>
          <w:sz w:val="28"/>
          <w:szCs w:val="28"/>
        </w:rPr>
        <w:t>реконструкций музейных предметов, разработку интерактивных зон в экспозиции, разработку ведущих и пояснительных текстов, создание конц</w:t>
      </w:r>
      <w:r w:rsidR="00A71878" w:rsidRPr="001B082D">
        <w:rPr>
          <w:rFonts w:ascii="Times New Roman" w:eastAsia="Times New Roman" w:hAnsi="Times New Roman" w:cs="Times New Roman"/>
          <w:sz w:val="28"/>
          <w:szCs w:val="28"/>
        </w:rPr>
        <w:t xml:space="preserve">епции светотехнических эффектов </w:t>
      </w:r>
      <w:r w:rsidRPr="001B082D">
        <w:rPr>
          <w:rFonts w:ascii="Times New Roman" w:eastAsia="Times New Roman" w:hAnsi="Times New Roman" w:cs="Times New Roman"/>
          <w:sz w:val="28"/>
          <w:szCs w:val="28"/>
        </w:rPr>
        <w:t xml:space="preserve">и формирование материалов для технических средств экспонирования; комплектование материалов для экспозиции, </w:t>
      </w:r>
      <w:r w:rsidR="000B09B6" w:rsidRPr="001B082D">
        <w:rPr>
          <w:rFonts w:ascii="Times New Roman" w:hAnsi="Times New Roman" w:cs="Times New Roman"/>
          <w:sz w:val="28"/>
          <w:szCs w:val="28"/>
        </w:rPr>
        <w:t>монтаж экспозиции, что позволит создать современную экспозицию, посвященную Великой Отечественной войне.</w:t>
      </w:r>
    </w:p>
    <w:p w14:paraId="581F7BD5" w14:textId="77777777" w:rsidR="00B86DBF" w:rsidRPr="001B082D" w:rsidRDefault="00B86DBF" w:rsidP="00B86D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82D">
        <w:rPr>
          <w:rFonts w:ascii="Times New Roman" w:hAnsi="Times New Roman" w:cs="Times New Roman"/>
          <w:bCs/>
          <w:sz w:val="28"/>
          <w:szCs w:val="28"/>
        </w:rPr>
        <w:t xml:space="preserve">Художественно-оформительские работы, создание программного обеспечения экспозиции будут направлены на создание художественных образов, обеспечивая трансляцию необходимого контента, </w:t>
      </w:r>
      <w:proofErr w:type="spellStart"/>
      <w:r w:rsidRPr="001B082D">
        <w:rPr>
          <w:rFonts w:ascii="Times New Roman" w:hAnsi="Times New Roman" w:cs="Times New Roman"/>
          <w:bCs/>
          <w:sz w:val="28"/>
          <w:szCs w:val="28"/>
        </w:rPr>
        <w:t>аттрактивность</w:t>
      </w:r>
      <w:proofErr w:type="spellEnd"/>
      <w:r w:rsidRPr="001B082D">
        <w:rPr>
          <w:rFonts w:ascii="Times New Roman" w:hAnsi="Times New Roman" w:cs="Times New Roman"/>
          <w:bCs/>
          <w:sz w:val="28"/>
          <w:szCs w:val="28"/>
        </w:rPr>
        <w:t xml:space="preserve"> и экспрессивность экспозиции.</w:t>
      </w:r>
    </w:p>
    <w:p w14:paraId="28B113AF" w14:textId="4786B55A" w:rsidR="000B09B6" w:rsidRPr="001B082D" w:rsidRDefault="000B09B6" w:rsidP="000B09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82D">
        <w:rPr>
          <w:rFonts w:ascii="Times New Roman" w:hAnsi="Times New Roman" w:cs="Times New Roman"/>
          <w:sz w:val="28"/>
          <w:szCs w:val="28"/>
        </w:rPr>
        <w:t>Посредством художественно-образного построения и сценария экспозиции, использования современных информационно-коммуникационных технологий, фондовых коллекций в хронологической последовательности будут представлены этапы обороны г.</w:t>
      </w:r>
      <w:r w:rsidR="00672BC0" w:rsidRPr="001B082D">
        <w:rPr>
          <w:rFonts w:ascii="Times New Roman" w:hAnsi="Times New Roman" w:cs="Times New Roman"/>
          <w:sz w:val="28"/>
          <w:szCs w:val="28"/>
        </w:rPr>
        <w:t> </w:t>
      </w:r>
      <w:r w:rsidRPr="001B082D">
        <w:rPr>
          <w:rFonts w:ascii="Times New Roman" w:hAnsi="Times New Roman" w:cs="Times New Roman"/>
          <w:sz w:val="28"/>
          <w:szCs w:val="28"/>
        </w:rPr>
        <w:t>Могилева, участие в обороне воинов Красной Армии, народных ополченцев.</w:t>
      </w:r>
    </w:p>
    <w:p w14:paraId="2377CB16" w14:textId="77777777" w:rsidR="00151667" w:rsidRPr="001B082D" w:rsidRDefault="00151667" w:rsidP="00E16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B6C5BC" w14:textId="77777777" w:rsidR="00887005" w:rsidRPr="004857C4" w:rsidRDefault="00887005" w:rsidP="00E167A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57C4">
        <w:rPr>
          <w:rFonts w:ascii="Times New Roman" w:hAnsi="Times New Roman" w:cs="Times New Roman"/>
          <w:b/>
          <w:sz w:val="28"/>
          <w:szCs w:val="28"/>
        </w:rPr>
        <w:t>4. ФИНАНСОВОЕ ОБЕСПЕЧЕНИЕ ПРОЕКТА</w:t>
      </w:r>
    </w:p>
    <w:p w14:paraId="3924D07D" w14:textId="76546A80" w:rsidR="00151667" w:rsidRPr="004857C4" w:rsidRDefault="00B55805" w:rsidP="005172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7C4">
        <w:rPr>
          <w:rFonts w:ascii="Times New Roman" w:hAnsi="Times New Roman" w:cs="Times New Roman"/>
          <w:sz w:val="28"/>
          <w:szCs w:val="28"/>
        </w:rPr>
        <w:t>Предельная п</w:t>
      </w:r>
      <w:r w:rsidR="00151667" w:rsidRPr="004857C4">
        <w:rPr>
          <w:rFonts w:ascii="Times New Roman" w:hAnsi="Times New Roman" w:cs="Times New Roman"/>
          <w:sz w:val="28"/>
          <w:szCs w:val="28"/>
        </w:rPr>
        <w:t xml:space="preserve">отребность в финансовых ресурсах на реализацию </w:t>
      </w:r>
      <w:r w:rsidRPr="004857C4">
        <w:rPr>
          <w:rFonts w:ascii="Times New Roman" w:hAnsi="Times New Roman" w:cs="Times New Roman"/>
          <w:sz w:val="28"/>
          <w:szCs w:val="28"/>
        </w:rPr>
        <w:t>П</w:t>
      </w:r>
      <w:r w:rsidR="00151667" w:rsidRPr="004857C4">
        <w:rPr>
          <w:rFonts w:ascii="Times New Roman" w:hAnsi="Times New Roman" w:cs="Times New Roman"/>
          <w:sz w:val="28"/>
          <w:szCs w:val="28"/>
        </w:rPr>
        <w:t>роекта</w:t>
      </w:r>
      <w:r w:rsidRPr="004857C4">
        <w:rPr>
          <w:rFonts w:ascii="Times New Roman" w:hAnsi="Times New Roman" w:cs="Times New Roman"/>
          <w:sz w:val="28"/>
          <w:szCs w:val="28"/>
        </w:rPr>
        <w:t xml:space="preserve"> за счет средств бюджета Союзного государства</w:t>
      </w:r>
      <w:r w:rsidR="00151667" w:rsidRPr="004857C4">
        <w:rPr>
          <w:rFonts w:ascii="Times New Roman" w:hAnsi="Times New Roman" w:cs="Times New Roman"/>
          <w:sz w:val="28"/>
          <w:szCs w:val="28"/>
        </w:rPr>
        <w:t xml:space="preserve"> </w:t>
      </w:r>
      <w:r w:rsidR="004857C4" w:rsidRPr="001B082D">
        <w:rPr>
          <w:rFonts w:ascii="Times New Roman" w:hAnsi="Times New Roman" w:cs="Times New Roman"/>
          <w:sz w:val="28"/>
          <w:szCs w:val="28"/>
        </w:rPr>
        <w:t>в 2025 году</w:t>
      </w:r>
      <w:r w:rsidR="004857C4" w:rsidRPr="004857C4">
        <w:rPr>
          <w:rFonts w:ascii="Times New Roman" w:hAnsi="Times New Roman" w:cs="Times New Roman"/>
          <w:sz w:val="28"/>
          <w:szCs w:val="28"/>
        </w:rPr>
        <w:t xml:space="preserve"> </w:t>
      </w:r>
      <w:r w:rsidR="00151667" w:rsidRPr="004857C4">
        <w:rPr>
          <w:rFonts w:ascii="Times New Roman" w:hAnsi="Times New Roman" w:cs="Times New Roman"/>
          <w:sz w:val="28"/>
          <w:szCs w:val="28"/>
        </w:rPr>
        <w:t>составляет</w:t>
      </w:r>
      <w:r w:rsidRPr="004857C4">
        <w:rPr>
          <w:rFonts w:ascii="Times New Roman" w:hAnsi="Times New Roman" w:cs="Times New Roman"/>
          <w:sz w:val="28"/>
          <w:szCs w:val="28"/>
        </w:rPr>
        <w:t xml:space="preserve"> до</w:t>
      </w:r>
      <w:r w:rsidR="00151667" w:rsidRPr="004857C4">
        <w:rPr>
          <w:rFonts w:ascii="Times New Roman" w:hAnsi="Times New Roman" w:cs="Times New Roman"/>
          <w:sz w:val="28"/>
          <w:szCs w:val="28"/>
        </w:rPr>
        <w:t xml:space="preserve"> </w:t>
      </w:r>
      <w:r w:rsidR="007A1492">
        <w:rPr>
          <w:rFonts w:ascii="Times New Roman" w:hAnsi="Times New Roman" w:cs="Times New Roman"/>
          <w:sz w:val="28"/>
          <w:szCs w:val="28"/>
        </w:rPr>
        <w:br/>
      </w:r>
      <w:r w:rsidR="00AA1C54" w:rsidRPr="004857C4">
        <w:rPr>
          <w:rFonts w:ascii="Times New Roman" w:hAnsi="Times New Roman" w:cs="Times New Roman"/>
          <w:sz w:val="28"/>
          <w:szCs w:val="28"/>
        </w:rPr>
        <w:t xml:space="preserve">145 748,2 </w:t>
      </w:r>
      <w:r w:rsidR="00151667" w:rsidRPr="004857C4">
        <w:rPr>
          <w:rFonts w:ascii="Times New Roman" w:hAnsi="Times New Roman" w:cs="Times New Roman"/>
          <w:sz w:val="28"/>
          <w:szCs w:val="28"/>
        </w:rPr>
        <w:t>тыс. российских рублей, в том числе</w:t>
      </w:r>
      <w:r w:rsidR="00517274" w:rsidRPr="004857C4">
        <w:rPr>
          <w:rFonts w:ascii="Times New Roman" w:hAnsi="Times New Roman" w:cs="Times New Roman"/>
          <w:sz w:val="28"/>
          <w:szCs w:val="28"/>
        </w:rPr>
        <w:t xml:space="preserve"> за счет долевых о</w:t>
      </w:r>
      <w:r w:rsidR="00151667" w:rsidRPr="004857C4">
        <w:rPr>
          <w:rFonts w:ascii="Times New Roman" w:hAnsi="Times New Roman" w:cs="Times New Roman"/>
          <w:sz w:val="28"/>
          <w:szCs w:val="28"/>
        </w:rPr>
        <w:t>тчислени</w:t>
      </w:r>
      <w:r w:rsidR="00517274" w:rsidRPr="004857C4">
        <w:rPr>
          <w:rFonts w:ascii="Times New Roman" w:hAnsi="Times New Roman" w:cs="Times New Roman"/>
          <w:sz w:val="28"/>
          <w:szCs w:val="28"/>
        </w:rPr>
        <w:t>й</w:t>
      </w:r>
      <w:r w:rsidR="00151667" w:rsidRPr="004857C4">
        <w:rPr>
          <w:rFonts w:ascii="Times New Roman" w:hAnsi="Times New Roman" w:cs="Times New Roman"/>
          <w:sz w:val="28"/>
          <w:szCs w:val="28"/>
        </w:rPr>
        <w:t xml:space="preserve"> </w:t>
      </w:r>
      <w:r w:rsidR="00517274" w:rsidRPr="004857C4">
        <w:rPr>
          <w:rFonts w:ascii="Times New Roman" w:hAnsi="Times New Roman" w:cs="Times New Roman"/>
          <w:sz w:val="28"/>
          <w:szCs w:val="28"/>
        </w:rPr>
        <w:t>Российской Федерации –</w:t>
      </w:r>
      <w:r w:rsidR="00864FF1" w:rsidRPr="004857C4">
        <w:rPr>
          <w:rFonts w:ascii="Times New Roman" w:hAnsi="Times New Roman" w:cs="Times New Roman"/>
          <w:sz w:val="28"/>
          <w:szCs w:val="28"/>
        </w:rPr>
        <w:t xml:space="preserve"> до</w:t>
      </w:r>
      <w:r w:rsidR="00517274" w:rsidRPr="004857C4">
        <w:rPr>
          <w:rFonts w:ascii="Times New Roman" w:hAnsi="Times New Roman" w:cs="Times New Roman"/>
          <w:sz w:val="28"/>
          <w:szCs w:val="28"/>
        </w:rPr>
        <w:t xml:space="preserve"> </w:t>
      </w:r>
      <w:r w:rsidR="00AA1C54" w:rsidRPr="004857C4">
        <w:rPr>
          <w:rFonts w:ascii="Times New Roman" w:hAnsi="Times New Roman" w:cs="Times New Roman"/>
          <w:sz w:val="28"/>
          <w:szCs w:val="28"/>
        </w:rPr>
        <w:t>94 736,3</w:t>
      </w:r>
      <w:r w:rsidR="00517274" w:rsidRPr="004857C4">
        <w:rPr>
          <w:rFonts w:ascii="Times New Roman" w:hAnsi="Times New Roman" w:cs="Times New Roman"/>
          <w:sz w:val="28"/>
          <w:szCs w:val="28"/>
        </w:rPr>
        <w:t xml:space="preserve"> тыс. российских рублей</w:t>
      </w:r>
      <w:r w:rsidR="00864FF1" w:rsidRPr="004857C4">
        <w:rPr>
          <w:rFonts w:ascii="Times New Roman" w:hAnsi="Times New Roman" w:cs="Times New Roman"/>
          <w:sz w:val="28"/>
          <w:szCs w:val="28"/>
        </w:rPr>
        <w:t>, за счет долевых отчислений</w:t>
      </w:r>
      <w:r w:rsidR="00517274" w:rsidRPr="004857C4">
        <w:rPr>
          <w:rFonts w:ascii="Times New Roman" w:hAnsi="Times New Roman" w:cs="Times New Roman"/>
          <w:sz w:val="28"/>
          <w:szCs w:val="28"/>
        </w:rPr>
        <w:t xml:space="preserve"> </w:t>
      </w:r>
      <w:r w:rsidR="00151667" w:rsidRPr="004857C4">
        <w:rPr>
          <w:rFonts w:ascii="Times New Roman" w:hAnsi="Times New Roman" w:cs="Times New Roman"/>
          <w:sz w:val="28"/>
          <w:szCs w:val="28"/>
        </w:rPr>
        <w:t xml:space="preserve">Республики Беларусь </w:t>
      </w:r>
      <w:r w:rsidR="00864FF1" w:rsidRPr="004857C4">
        <w:rPr>
          <w:rFonts w:ascii="Times New Roman" w:hAnsi="Times New Roman" w:cs="Times New Roman"/>
          <w:sz w:val="28"/>
          <w:szCs w:val="28"/>
        </w:rPr>
        <w:t>– до</w:t>
      </w:r>
      <w:r w:rsidR="00151667" w:rsidRPr="004857C4">
        <w:rPr>
          <w:rFonts w:ascii="Times New Roman" w:hAnsi="Times New Roman" w:cs="Times New Roman"/>
          <w:sz w:val="28"/>
          <w:szCs w:val="28"/>
        </w:rPr>
        <w:t xml:space="preserve"> </w:t>
      </w:r>
      <w:r w:rsidR="00AA1C54" w:rsidRPr="004857C4">
        <w:rPr>
          <w:rFonts w:ascii="Times New Roman" w:hAnsi="Times New Roman" w:cs="Times New Roman"/>
          <w:sz w:val="28"/>
          <w:szCs w:val="28"/>
        </w:rPr>
        <w:t xml:space="preserve">51 011,9 </w:t>
      </w:r>
      <w:r w:rsidR="00151667" w:rsidRPr="004857C4">
        <w:rPr>
          <w:rFonts w:ascii="Times New Roman" w:hAnsi="Times New Roman" w:cs="Times New Roman"/>
          <w:sz w:val="28"/>
          <w:szCs w:val="28"/>
        </w:rPr>
        <w:t>тыс. российских рублей.</w:t>
      </w:r>
    </w:p>
    <w:p w14:paraId="33AD9177" w14:textId="1D44A068" w:rsidR="00151667" w:rsidRPr="001A70C5" w:rsidRDefault="00151667" w:rsidP="003674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0C5">
        <w:rPr>
          <w:rFonts w:ascii="Times New Roman" w:hAnsi="Times New Roman" w:cs="Times New Roman"/>
          <w:sz w:val="28"/>
          <w:szCs w:val="28"/>
        </w:rPr>
        <w:t>Расходование средств</w:t>
      </w:r>
      <w:r w:rsidR="00864FF1" w:rsidRPr="001A70C5">
        <w:rPr>
          <w:rFonts w:ascii="Times New Roman" w:hAnsi="Times New Roman" w:cs="Times New Roman"/>
          <w:sz w:val="28"/>
          <w:szCs w:val="28"/>
        </w:rPr>
        <w:t xml:space="preserve"> на выполнение мероприятий</w:t>
      </w:r>
      <w:r w:rsidRPr="001A70C5">
        <w:rPr>
          <w:rFonts w:ascii="Times New Roman" w:hAnsi="Times New Roman" w:cs="Times New Roman"/>
          <w:sz w:val="28"/>
          <w:szCs w:val="28"/>
        </w:rPr>
        <w:t xml:space="preserve"> </w:t>
      </w:r>
      <w:r w:rsidR="00864FF1" w:rsidRPr="001A70C5">
        <w:rPr>
          <w:rFonts w:ascii="Times New Roman" w:hAnsi="Times New Roman" w:cs="Times New Roman"/>
          <w:sz w:val="28"/>
          <w:szCs w:val="28"/>
        </w:rPr>
        <w:t>П</w:t>
      </w:r>
      <w:r w:rsidRPr="001A70C5">
        <w:rPr>
          <w:rFonts w:ascii="Times New Roman" w:hAnsi="Times New Roman" w:cs="Times New Roman"/>
          <w:sz w:val="28"/>
          <w:szCs w:val="28"/>
        </w:rPr>
        <w:t>роект</w:t>
      </w:r>
      <w:r w:rsidR="00864FF1" w:rsidRPr="001A70C5">
        <w:rPr>
          <w:rFonts w:ascii="Times New Roman" w:hAnsi="Times New Roman" w:cs="Times New Roman"/>
          <w:sz w:val="28"/>
          <w:szCs w:val="28"/>
        </w:rPr>
        <w:t>а</w:t>
      </w:r>
      <w:r w:rsidRPr="001A70C5">
        <w:rPr>
          <w:rFonts w:ascii="Times New Roman" w:hAnsi="Times New Roman" w:cs="Times New Roman"/>
          <w:sz w:val="28"/>
          <w:szCs w:val="28"/>
        </w:rPr>
        <w:t xml:space="preserve"> </w:t>
      </w:r>
      <w:r w:rsidR="00864FF1" w:rsidRPr="001A70C5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7A1492">
        <w:rPr>
          <w:rFonts w:ascii="Times New Roman" w:hAnsi="Times New Roman" w:cs="Times New Roman"/>
          <w:sz w:val="28"/>
          <w:szCs w:val="28"/>
        </w:rPr>
        <w:br/>
      </w:r>
      <w:r w:rsidR="00864FF1" w:rsidRPr="001A70C5">
        <w:rPr>
          <w:rFonts w:ascii="Times New Roman" w:hAnsi="Times New Roman" w:cs="Times New Roman"/>
          <w:sz w:val="28"/>
          <w:szCs w:val="28"/>
        </w:rPr>
        <w:t xml:space="preserve">100 процентов </w:t>
      </w:r>
      <w:r w:rsidRPr="001A70C5">
        <w:rPr>
          <w:rFonts w:ascii="Times New Roman" w:hAnsi="Times New Roman" w:cs="Times New Roman"/>
          <w:sz w:val="28"/>
          <w:szCs w:val="28"/>
        </w:rPr>
        <w:t>осуществляется белорусской стороной.</w:t>
      </w:r>
    </w:p>
    <w:p w14:paraId="24B242BF" w14:textId="2E837DA4" w:rsidR="00151667" w:rsidRPr="001B082D" w:rsidRDefault="007160B7" w:rsidP="003674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82D">
        <w:rPr>
          <w:rFonts w:ascii="Times New Roman" w:hAnsi="Times New Roman" w:cs="Times New Roman"/>
          <w:sz w:val="28"/>
          <w:szCs w:val="28"/>
        </w:rPr>
        <w:t>Объем финансовых средств, необходимых для реализации Проекта рассчитан исходя из перечня мероприятий Проекта в ценах соответствующих лет на основе с</w:t>
      </w:r>
      <w:r w:rsidR="00151667" w:rsidRPr="001B082D">
        <w:rPr>
          <w:rFonts w:ascii="Times New Roman" w:hAnsi="Times New Roman" w:cs="Times New Roman"/>
          <w:sz w:val="28"/>
          <w:szCs w:val="28"/>
        </w:rPr>
        <w:t>метно-финансовы</w:t>
      </w:r>
      <w:r w:rsidRPr="001B082D">
        <w:rPr>
          <w:rFonts w:ascii="Times New Roman" w:hAnsi="Times New Roman" w:cs="Times New Roman"/>
          <w:sz w:val="28"/>
          <w:szCs w:val="28"/>
        </w:rPr>
        <w:t>х</w:t>
      </w:r>
      <w:r w:rsidR="00151667" w:rsidRPr="001B082D">
        <w:rPr>
          <w:rFonts w:ascii="Times New Roman" w:hAnsi="Times New Roman" w:cs="Times New Roman"/>
          <w:sz w:val="28"/>
          <w:szCs w:val="28"/>
        </w:rPr>
        <w:t xml:space="preserve"> расчет</w:t>
      </w:r>
      <w:r w:rsidRPr="001B082D">
        <w:rPr>
          <w:rFonts w:ascii="Times New Roman" w:hAnsi="Times New Roman" w:cs="Times New Roman"/>
          <w:sz w:val="28"/>
          <w:szCs w:val="28"/>
        </w:rPr>
        <w:t>ов</w:t>
      </w:r>
      <w:r w:rsidR="001B082D" w:rsidRPr="001B082D">
        <w:rPr>
          <w:rFonts w:ascii="Times New Roman" w:hAnsi="Times New Roman" w:cs="Times New Roman"/>
          <w:sz w:val="28"/>
          <w:szCs w:val="28"/>
        </w:rPr>
        <w:t xml:space="preserve">, </w:t>
      </w:r>
      <w:r w:rsidR="00CB7454" w:rsidRPr="001B082D">
        <w:rPr>
          <w:rFonts w:ascii="Times New Roman" w:hAnsi="Times New Roman" w:cs="Times New Roman"/>
          <w:sz w:val="28"/>
          <w:szCs w:val="28"/>
        </w:rPr>
        <w:t>подготовленных</w:t>
      </w:r>
      <w:r w:rsidR="00151667" w:rsidRPr="001B082D">
        <w:rPr>
          <w:rFonts w:ascii="Times New Roman" w:hAnsi="Times New Roman" w:cs="Times New Roman"/>
          <w:sz w:val="28"/>
          <w:szCs w:val="28"/>
        </w:rPr>
        <w:t xml:space="preserve"> в соответствии с расценками на создание экспозиции, утвержденными </w:t>
      </w:r>
      <w:r w:rsidR="00E21090" w:rsidRPr="001B082D">
        <w:rPr>
          <w:rFonts w:ascii="Times New Roman" w:hAnsi="Times New Roman" w:cs="Times New Roman"/>
          <w:sz w:val="28"/>
          <w:szCs w:val="28"/>
        </w:rPr>
        <w:t>протоколом Рады общественного объединения «Белорусский союз художников» от</w:t>
      </w:r>
      <w:r w:rsidR="00915D0B" w:rsidRPr="001B082D">
        <w:rPr>
          <w:rFonts w:ascii="Times New Roman" w:hAnsi="Times New Roman" w:cs="Times New Roman"/>
          <w:sz w:val="28"/>
          <w:szCs w:val="28"/>
        </w:rPr>
        <w:t xml:space="preserve"> </w:t>
      </w:r>
      <w:r w:rsidR="00E21090" w:rsidRPr="001B082D">
        <w:rPr>
          <w:rFonts w:ascii="Times New Roman" w:hAnsi="Times New Roman" w:cs="Times New Roman"/>
          <w:sz w:val="28"/>
          <w:szCs w:val="28"/>
        </w:rPr>
        <w:t>20.11.2014 № 3</w:t>
      </w:r>
      <w:r w:rsidR="00915D0B" w:rsidRPr="001B082D">
        <w:rPr>
          <w:rFonts w:ascii="Times New Roman" w:hAnsi="Times New Roman" w:cs="Times New Roman"/>
          <w:sz w:val="28"/>
          <w:szCs w:val="28"/>
        </w:rPr>
        <w:t xml:space="preserve"> «</w:t>
      </w:r>
      <w:r w:rsidR="00E21090" w:rsidRPr="001B082D">
        <w:rPr>
          <w:rFonts w:ascii="Times New Roman" w:hAnsi="Times New Roman" w:cs="Times New Roman"/>
          <w:sz w:val="28"/>
          <w:szCs w:val="28"/>
        </w:rPr>
        <w:t>Рекомендации по определению вознаграждения (гонорара) автора (авторского коллектива) за создание произведений изобразительного искусства, художественного проектирования и конструирова</w:t>
      </w:r>
      <w:r w:rsidR="00915D0B" w:rsidRPr="001B082D">
        <w:rPr>
          <w:rFonts w:ascii="Times New Roman" w:hAnsi="Times New Roman" w:cs="Times New Roman"/>
          <w:sz w:val="28"/>
          <w:szCs w:val="28"/>
        </w:rPr>
        <w:t>н</w:t>
      </w:r>
      <w:r w:rsidR="00E21090" w:rsidRPr="001B082D">
        <w:rPr>
          <w:rFonts w:ascii="Times New Roman" w:hAnsi="Times New Roman" w:cs="Times New Roman"/>
          <w:sz w:val="28"/>
          <w:szCs w:val="28"/>
        </w:rPr>
        <w:t>ия, сценариев произведений</w:t>
      </w:r>
      <w:r w:rsidR="00915D0B" w:rsidRPr="001B082D">
        <w:rPr>
          <w:rFonts w:ascii="Times New Roman" w:hAnsi="Times New Roman" w:cs="Times New Roman"/>
          <w:sz w:val="28"/>
          <w:szCs w:val="28"/>
        </w:rPr>
        <w:t xml:space="preserve"> для художников, работающих через организации и предприятия системы Белорусского союза художников</w:t>
      </w:r>
      <w:r w:rsidR="00E21090" w:rsidRPr="001B082D">
        <w:rPr>
          <w:rFonts w:ascii="Times New Roman" w:hAnsi="Times New Roman" w:cs="Times New Roman"/>
          <w:sz w:val="28"/>
          <w:szCs w:val="28"/>
        </w:rPr>
        <w:t>»</w:t>
      </w:r>
      <w:r w:rsidR="00151667" w:rsidRPr="001B082D">
        <w:rPr>
          <w:rFonts w:ascii="Times New Roman" w:hAnsi="Times New Roman" w:cs="Times New Roman"/>
          <w:sz w:val="28"/>
          <w:szCs w:val="28"/>
        </w:rPr>
        <w:t>, с учетом трудозатрат и тарифов на оказание услуг, стоимости материалов и полуфабрикатов на изготовление экспозиции.</w:t>
      </w:r>
    </w:p>
    <w:p w14:paraId="515ECACE" w14:textId="3EC01767" w:rsidR="00957E4D" w:rsidRPr="001A70C5" w:rsidRDefault="00864FF1" w:rsidP="007B455F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1B082D">
        <w:rPr>
          <w:rFonts w:ascii="Times New Roman" w:hAnsi="Times New Roman"/>
          <w:iCs/>
          <w:sz w:val="28"/>
          <w:szCs w:val="28"/>
        </w:rPr>
        <w:t>Пересчет в российские рубли произведен по прогнозн</w:t>
      </w:r>
      <w:r w:rsidR="007160B7" w:rsidRPr="001B082D">
        <w:rPr>
          <w:rFonts w:ascii="Times New Roman" w:hAnsi="Times New Roman"/>
          <w:iCs/>
          <w:sz w:val="28"/>
          <w:szCs w:val="28"/>
        </w:rPr>
        <w:t>ому</w:t>
      </w:r>
      <w:r w:rsidRPr="001B082D">
        <w:rPr>
          <w:rFonts w:ascii="Times New Roman" w:hAnsi="Times New Roman"/>
          <w:iCs/>
          <w:sz w:val="28"/>
          <w:szCs w:val="28"/>
        </w:rPr>
        <w:t xml:space="preserve"> курс</w:t>
      </w:r>
      <w:r w:rsidR="007160B7" w:rsidRPr="001B082D">
        <w:rPr>
          <w:rFonts w:ascii="Times New Roman" w:hAnsi="Times New Roman"/>
          <w:iCs/>
          <w:sz w:val="28"/>
          <w:szCs w:val="28"/>
        </w:rPr>
        <w:t>у</w:t>
      </w:r>
      <w:r w:rsidRPr="001B082D">
        <w:rPr>
          <w:rFonts w:ascii="Times New Roman" w:hAnsi="Times New Roman"/>
          <w:iCs/>
          <w:sz w:val="28"/>
          <w:szCs w:val="28"/>
        </w:rPr>
        <w:t>,</w:t>
      </w:r>
      <w:r w:rsidR="001716FE" w:rsidRPr="001B082D">
        <w:rPr>
          <w:rFonts w:ascii="Times New Roman" w:hAnsi="Times New Roman"/>
          <w:iCs/>
          <w:sz w:val="28"/>
          <w:szCs w:val="28"/>
        </w:rPr>
        <w:t xml:space="preserve"> представленн</w:t>
      </w:r>
      <w:r w:rsidR="007160B7" w:rsidRPr="001B082D">
        <w:rPr>
          <w:rFonts w:ascii="Times New Roman" w:hAnsi="Times New Roman"/>
          <w:iCs/>
          <w:sz w:val="28"/>
          <w:szCs w:val="28"/>
        </w:rPr>
        <w:t>ому</w:t>
      </w:r>
      <w:r w:rsidRPr="001B082D">
        <w:rPr>
          <w:rFonts w:ascii="Times New Roman" w:hAnsi="Times New Roman"/>
          <w:iCs/>
          <w:sz w:val="28"/>
          <w:szCs w:val="28"/>
        </w:rPr>
        <w:t xml:space="preserve"> Министерств</w:t>
      </w:r>
      <w:r w:rsidR="001716FE" w:rsidRPr="001B082D">
        <w:rPr>
          <w:rFonts w:ascii="Times New Roman" w:hAnsi="Times New Roman"/>
          <w:iCs/>
          <w:sz w:val="28"/>
          <w:szCs w:val="28"/>
        </w:rPr>
        <w:t>ом</w:t>
      </w:r>
      <w:r w:rsidRPr="001B082D">
        <w:rPr>
          <w:rFonts w:ascii="Times New Roman" w:hAnsi="Times New Roman"/>
          <w:iCs/>
          <w:sz w:val="28"/>
          <w:szCs w:val="28"/>
        </w:rPr>
        <w:t xml:space="preserve"> экономики Республики Беларусь </w:t>
      </w:r>
      <w:r w:rsidR="001716FE" w:rsidRPr="001B082D">
        <w:rPr>
          <w:rFonts w:ascii="Times New Roman" w:hAnsi="Times New Roman"/>
          <w:iCs/>
          <w:sz w:val="28"/>
          <w:szCs w:val="28"/>
        </w:rPr>
        <w:t>(</w:t>
      </w:r>
      <w:r w:rsidRPr="001B082D">
        <w:rPr>
          <w:rFonts w:ascii="Times New Roman" w:hAnsi="Times New Roman"/>
          <w:iCs/>
          <w:sz w:val="28"/>
          <w:szCs w:val="28"/>
        </w:rPr>
        <w:t xml:space="preserve">на </w:t>
      </w:r>
      <w:r w:rsidR="001716FE" w:rsidRPr="001B082D">
        <w:rPr>
          <w:rFonts w:ascii="Times New Roman" w:hAnsi="Times New Roman"/>
          <w:iCs/>
          <w:sz w:val="28"/>
          <w:szCs w:val="28"/>
        </w:rPr>
        <w:t xml:space="preserve">                </w:t>
      </w:r>
      <w:r w:rsidRPr="001B082D">
        <w:rPr>
          <w:rFonts w:ascii="Times New Roman" w:hAnsi="Times New Roman"/>
          <w:iCs/>
          <w:sz w:val="28"/>
          <w:szCs w:val="28"/>
        </w:rPr>
        <w:t xml:space="preserve">2025 г. 100 </w:t>
      </w:r>
      <w:proofErr w:type="spellStart"/>
      <w:r w:rsidRPr="001B082D">
        <w:rPr>
          <w:rFonts w:ascii="Times New Roman" w:hAnsi="Times New Roman"/>
          <w:iCs/>
          <w:sz w:val="28"/>
          <w:szCs w:val="28"/>
        </w:rPr>
        <w:t>Ru</w:t>
      </w:r>
      <w:proofErr w:type="spellEnd"/>
      <w:r w:rsidRPr="001B082D">
        <w:rPr>
          <w:rFonts w:ascii="Times New Roman" w:hAnsi="Times New Roman"/>
          <w:iCs/>
          <w:sz w:val="28"/>
          <w:szCs w:val="28"/>
        </w:rPr>
        <w:t xml:space="preserve"> = 3,</w:t>
      </w:r>
      <w:r w:rsidR="001716FE" w:rsidRPr="001B082D">
        <w:rPr>
          <w:rFonts w:ascii="Times New Roman" w:hAnsi="Times New Roman"/>
          <w:iCs/>
          <w:sz w:val="28"/>
          <w:szCs w:val="28"/>
        </w:rPr>
        <w:t>5325 белорусских рублей</w:t>
      </w:r>
      <w:r w:rsidRPr="001B082D">
        <w:rPr>
          <w:rFonts w:ascii="Times New Roman" w:hAnsi="Times New Roman"/>
          <w:iCs/>
          <w:sz w:val="28"/>
          <w:szCs w:val="28"/>
        </w:rPr>
        <w:t>).</w:t>
      </w:r>
      <w:r w:rsidRPr="001A70C5">
        <w:rPr>
          <w:rFonts w:ascii="Times New Roman" w:hAnsi="Times New Roman"/>
          <w:iCs/>
          <w:sz w:val="28"/>
          <w:szCs w:val="28"/>
        </w:rPr>
        <w:t xml:space="preserve">  </w:t>
      </w:r>
    </w:p>
    <w:p w14:paraId="6CAB1978" w14:textId="77777777" w:rsidR="001B082D" w:rsidRDefault="001B082D" w:rsidP="001B082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3D2797B" w14:textId="77777777" w:rsidR="009A3F03" w:rsidRDefault="009A3F03" w:rsidP="001B082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231CCF7" w14:textId="77777777" w:rsidR="009A3F03" w:rsidRDefault="009A3F03" w:rsidP="001B082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72460CA" w14:textId="77777777" w:rsidR="009A3F03" w:rsidRDefault="009A3F03" w:rsidP="001B082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6F0F585A" w14:textId="77777777" w:rsidR="009A3F03" w:rsidRPr="001A70C5" w:rsidRDefault="009A3F03" w:rsidP="001B082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D1964A0" w14:textId="5DC36293" w:rsidR="00957E4D" w:rsidRPr="001A70C5" w:rsidRDefault="00957E4D" w:rsidP="007B455F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1A70C5">
        <w:rPr>
          <w:rFonts w:ascii="Times New Roman" w:hAnsi="Times New Roman"/>
          <w:iCs/>
          <w:sz w:val="28"/>
          <w:szCs w:val="28"/>
        </w:rPr>
        <w:t xml:space="preserve">Таблица </w:t>
      </w:r>
      <w:r w:rsidR="001B082D">
        <w:rPr>
          <w:rFonts w:ascii="Times New Roman" w:hAnsi="Times New Roman"/>
          <w:iCs/>
          <w:sz w:val="28"/>
          <w:szCs w:val="28"/>
        </w:rPr>
        <w:t>1</w:t>
      </w:r>
      <w:r w:rsidRPr="001A70C5">
        <w:rPr>
          <w:rFonts w:ascii="Times New Roman" w:hAnsi="Times New Roman"/>
          <w:iCs/>
          <w:sz w:val="28"/>
          <w:szCs w:val="28"/>
        </w:rPr>
        <w:t>. Распределение финансовых средств по мероприятиям Проекта</w:t>
      </w:r>
      <w:r w:rsidRPr="00927933">
        <w:rPr>
          <w:rFonts w:ascii="Times New Roman" w:hAnsi="Times New Roman"/>
          <w:iCs/>
          <w:sz w:val="28"/>
          <w:szCs w:val="28"/>
        </w:rPr>
        <w:t>, годам его реализации</w:t>
      </w:r>
      <w:r w:rsidRPr="001A70C5">
        <w:rPr>
          <w:rFonts w:ascii="Times New Roman" w:hAnsi="Times New Roman"/>
          <w:iCs/>
          <w:sz w:val="28"/>
          <w:szCs w:val="28"/>
        </w:rPr>
        <w:t xml:space="preserve"> и направлениям расходования средств.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161"/>
        <w:gridCol w:w="3118"/>
        <w:gridCol w:w="2552"/>
      </w:tblGrid>
      <w:tr w:rsidR="00957E4D" w:rsidRPr="00957E4D" w14:paraId="2E6E8B78" w14:textId="523AA372" w:rsidTr="001716FE">
        <w:trPr>
          <w:trHeight w:val="293"/>
        </w:trPr>
        <w:tc>
          <w:tcPr>
            <w:tcW w:w="6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DEDE131" w14:textId="77777777" w:rsidR="00957E4D" w:rsidRDefault="00957E4D" w:rsidP="00957E4D">
            <w:pPr>
              <w:spacing w:after="0" w:line="240" w:lineRule="auto"/>
              <w:ind w:left="-308" w:right="-154" w:firstLine="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57E4D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</w:p>
          <w:p w14:paraId="7A40FFE7" w14:textId="37A3472A" w:rsidR="00957E4D" w:rsidRPr="00957E4D" w:rsidRDefault="00957E4D" w:rsidP="00957E4D">
            <w:pPr>
              <w:spacing w:after="0" w:line="240" w:lineRule="auto"/>
              <w:ind w:left="-308" w:right="-154" w:firstLine="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957E4D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957E4D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2B05" w14:textId="77777777" w:rsidR="00957E4D" w:rsidRPr="00957E4D" w:rsidRDefault="00957E4D" w:rsidP="00957E4D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957E4D">
              <w:rPr>
                <w:rFonts w:ascii="Times New Roman" w:eastAsia="Calibri" w:hAnsi="Times New Roman"/>
                <w:iCs/>
                <w:sz w:val="24"/>
                <w:szCs w:val="24"/>
              </w:rPr>
              <w:t>Наименование мероприятия, направление расходования средств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E9D219C" w14:textId="521275CB" w:rsidR="00957E4D" w:rsidRPr="00957E4D" w:rsidRDefault="00957E4D" w:rsidP="00957E4D">
            <w:pPr>
              <w:spacing w:after="0" w:line="240" w:lineRule="exact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957E4D">
              <w:rPr>
                <w:rFonts w:ascii="Times New Roman" w:eastAsia="Calibri" w:hAnsi="Times New Roman"/>
                <w:iCs/>
                <w:sz w:val="24"/>
                <w:szCs w:val="24"/>
              </w:rPr>
              <w:t>Объем финансирования за счет средств бюджета Союзного государства (тыс. российских руб</w:t>
            </w:r>
            <w:r w:rsidR="001716FE">
              <w:rPr>
                <w:rFonts w:ascii="Times New Roman" w:eastAsia="Calibri" w:hAnsi="Times New Roman"/>
                <w:iCs/>
                <w:sz w:val="24"/>
                <w:szCs w:val="24"/>
              </w:rPr>
              <w:t>лей</w:t>
            </w:r>
            <w:r w:rsidRPr="00957E4D">
              <w:rPr>
                <w:rFonts w:ascii="Times New Roman" w:eastAsia="Calibri" w:hAnsi="Times New Roman"/>
                <w:iCs/>
                <w:sz w:val="24"/>
                <w:szCs w:val="24"/>
              </w:rPr>
              <w:t>)</w:t>
            </w:r>
          </w:p>
        </w:tc>
      </w:tr>
      <w:tr w:rsidR="001716FE" w:rsidRPr="00957E4D" w14:paraId="51E0DCBD" w14:textId="77777777" w:rsidTr="001716FE">
        <w:tc>
          <w:tcPr>
            <w:tcW w:w="6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1E94D63" w14:textId="77777777" w:rsidR="001716FE" w:rsidRPr="00957E4D" w:rsidRDefault="001716FE" w:rsidP="00957E4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C427" w14:textId="77777777" w:rsidR="001716FE" w:rsidRPr="00957E4D" w:rsidRDefault="001716FE" w:rsidP="00957E4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14:paraId="2553E94E" w14:textId="77777777" w:rsidR="001716FE" w:rsidRPr="00957E4D" w:rsidRDefault="001716FE" w:rsidP="00957E4D">
            <w:pPr>
              <w:spacing w:after="0" w:line="240" w:lineRule="exact"/>
              <w:jc w:val="center"/>
              <w:rPr>
                <w:rFonts w:ascii="Times New Roman" w:eastAsia="Calibri" w:hAnsi="Times New Roman"/>
              </w:rPr>
            </w:pPr>
            <w:r w:rsidRPr="00957E4D">
              <w:rPr>
                <w:rFonts w:ascii="Times New Roman" w:eastAsia="Calibri" w:hAnsi="Times New Roman"/>
              </w:rPr>
              <w:t xml:space="preserve">Всего, </w:t>
            </w:r>
          </w:p>
          <w:p w14:paraId="1F2A26B6" w14:textId="77777777" w:rsidR="001716FE" w:rsidRPr="00957E4D" w:rsidRDefault="001716FE" w:rsidP="00957E4D">
            <w:pPr>
              <w:spacing w:after="0" w:line="240" w:lineRule="exact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957E4D">
              <w:rPr>
                <w:rFonts w:ascii="Times New Roman" w:eastAsia="Calibri" w:hAnsi="Times New Roman"/>
              </w:rPr>
              <w:t>в</w:t>
            </w:r>
            <w:proofErr w:type="gramEnd"/>
            <w:r w:rsidRPr="00957E4D">
              <w:rPr>
                <w:rFonts w:ascii="Times New Roman" w:eastAsia="Calibri" w:hAnsi="Times New Roman"/>
              </w:rPr>
              <w:t xml:space="preserve"> том числе за счет долевых отчислений Российская Федерация/ за счет долевых отчислений Республики Беларусь   </w:t>
            </w:r>
          </w:p>
        </w:tc>
        <w:tc>
          <w:tcPr>
            <w:tcW w:w="2552" w:type="dxa"/>
            <w:shd w:val="clear" w:color="auto" w:fill="auto"/>
          </w:tcPr>
          <w:p w14:paraId="5946128F" w14:textId="77777777" w:rsidR="001716FE" w:rsidRPr="00957E4D" w:rsidRDefault="001716FE" w:rsidP="00957E4D">
            <w:pPr>
              <w:spacing w:after="0" w:line="240" w:lineRule="auto"/>
              <w:ind w:right="-10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57E4D">
              <w:rPr>
                <w:rFonts w:ascii="Times New Roman" w:eastAsia="Calibri" w:hAnsi="Times New Roman"/>
                <w:sz w:val="24"/>
                <w:szCs w:val="24"/>
              </w:rPr>
              <w:t>2025 год</w:t>
            </w:r>
          </w:p>
        </w:tc>
      </w:tr>
      <w:tr w:rsidR="00332566" w:rsidRPr="00957E4D" w14:paraId="52279A64" w14:textId="77777777" w:rsidTr="001716FE"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2E4A6CF5" w14:textId="63C83E8A" w:rsidR="00332566" w:rsidRPr="00957E4D" w:rsidRDefault="00332566" w:rsidP="00332566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57E4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161" w:type="dxa"/>
            <w:shd w:val="clear" w:color="auto" w:fill="auto"/>
          </w:tcPr>
          <w:p w14:paraId="7842AFB1" w14:textId="59E801D6" w:rsidR="00332566" w:rsidRPr="0073574E" w:rsidRDefault="000B2567" w:rsidP="00332566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  <w:highlight w:val="yellow"/>
              </w:rPr>
            </w:pPr>
            <w:r w:rsidRPr="000B2567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Экспозиционная зона </w:t>
            </w:r>
            <w:r w:rsidR="00EF52ED" w:rsidRPr="00EF52ED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«Воинские формирования и их участие</w:t>
            </w:r>
            <w:r w:rsidR="000518C7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в</w:t>
            </w:r>
            <w:r w:rsidR="00EF52ED" w:rsidRPr="00EF52ED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обороне Могилева и Днепровского рубежа»</w:t>
            </w:r>
            <w:r w:rsidR="007E65BC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, прочие расходы</w:t>
            </w:r>
          </w:p>
        </w:tc>
        <w:tc>
          <w:tcPr>
            <w:tcW w:w="3118" w:type="dxa"/>
            <w:shd w:val="clear" w:color="auto" w:fill="auto"/>
          </w:tcPr>
          <w:p w14:paraId="40B9DACF" w14:textId="440A53E5" w:rsidR="00332566" w:rsidRPr="007E65BC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E65BC">
              <w:rPr>
                <w:rFonts w:ascii="Times New Roman" w:eastAsia="Calibri" w:hAnsi="Times New Roman"/>
                <w:sz w:val="24"/>
                <w:szCs w:val="24"/>
              </w:rPr>
              <w:t>8 058</w:t>
            </w:r>
            <w:r w:rsidR="00332566"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  <w:p w14:paraId="2B04DDA9" w14:textId="5B414837" w:rsidR="00332566" w:rsidRPr="007E65BC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E65BC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332566" w:rsidRPr="007E65BC">
              <w:rPr>
                <w:rFonts w:ascii="Times New Roman" w:eastAsia="Calibri" w:hAnsi="Times New Roman"/>
                <w:sz w:val="24"/>
                <w:szCs w:val="24"/>
              </w:rPr>
              <w:t> 23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="00332566"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="00332566" w:rsidRPr="007E65BC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315B1E73" w14:textId="50B2FA1D" w:rsidR="00332566" w:rsidRPr="007E65BC" w:rsidRDefault="007E65BC" w:rsidP="00332566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E65BC">
              <w:rPr>
                <w:rFonts w:ascii="Times New Roman" w:eastAsia="Calibri" w:hAnsi="Times New Roman"/>
                <w:sz w:val="24"/>
                <w:szCs w:val="24"/>
              </w:rPr>
              <w:t>2 820</w:t>
            </w:r>
            <w:r w:rsidR="00332566" w:rsidRPr="007E65BC">
              <w:rPr>
                <w:rFonts w:ascii="Times New Roman" w:eastAsia="Calibri" w:hAnsi="Times New Roman"/>
                <w:sz w:val="24"/>
                <w:szCs w:val="24"/>
              </w:rPr>
              <w:t>,4</w:t>
            </w:r>
          </w:p>
        </w:tc>
        <w:tc>
          <w:tcPr>
            <w:tcW w:w="2552" w:type="dxa"/>
            <w:shd w:val="clear" w:color="auto" w:fill="auto"/>
          </w:tcPr>
          <w:p w14:paraId="122D2A23" w14:textId="727C3F84" w:rsidR="007E65BC" w:rsidRPr="007E65BC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E65BC">
              <w:rPr>
                <w:rFonts w:ascii="Times New Roman" w:eastAsia="Calibri" w:hAnsi="Times New Roman"/>
                <w:sz w:val="24"/>
                <w:szCs w:val="24"/>
              </w:rPr>
              <w:t>8 058,4</w:t>
            </w:r>
          </w:p>
          <w:p w14:paraId="0DBAF073" w14:textId="239DAD7B" w:rsidR="007E65BC" w:rsidRPr="007E65BC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E65BC">
              <w:rPr>
                <w:rFonts w:ascii="Times New Roman" w:eastAsia="Calibri" w:hAnsi="Times New Roman"/>
                <w:sz w:val="24"/>
                <w:szCs w:val="24"/>
              </w:rPr>
              <w:t>5 238,0/</w:t>
            </w:r>
          </w:p>
          <w:p w14:paraId="5298FCD0" w14:textId="57A730DC" w:rsidR="00332566" w:rsidRPr="007E65BC" w:rsidRDefault="007E65BC" w:rsidP="007E65BC">
            <w:pPr>
              <w:spacing w:after="0" w:line="240" w:lineRule="exact"/>
              <w:ind w:right="-10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E65BC">
              <w:rPr>
                <w:rFonts w:ascii="Times New Roman" w:eastAsia="Calibri" w:hAnsi="Times New Roman"/>
                <w:sz w:val="24"/>
                <w:szCs w:val="24"/>
              </w:rPr>
              <w:t>2 820,4</w:t>
            </w:r>
          </w:p>
        </w:tc>
      </w:tr>
      <w:tr w:rsidR="007E65BC" w:rsidRPr="00957E4D" w14:paraId="2CC1CCD5" w14:textId="77777777" w:rsidTr="006C6EED"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5B09A201" w14:textId="0B9DEB59" w:rsidR="007E65BC" w:rsidRPr="00957E4D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161" w:type="dxa"/>
            <w:shd w:val="clear" w:color="auto" w:fill="auto"/>
          </w:tcPr>
          <w:p w14:paraId="0E0E0B3B" w14:textId="77777777" w:rsidR="000B2567" w:rsidRPr="000B2567" w:rsidRDefault="000B2567" w:rsidP="007E65BC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0B2567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Экспозиционная зона</w:t>
            </w:r>
          </w:p>
          <w:p w14:paraId="23BB4390" w14:textId="159EF447" w:rsidR="007E65BC" w:rsidRDefault="007E65BC" w:rsidP="007E65BC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7E65BC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«Три этапа Могилевской обороны»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, </w:t>
            </w:r>
          </w:p>
          <w:p w14:paraId="7B4676A5" w14:textId="65B31F0E" w:rsidR="007E65BC" w:rsidRPr="00F277A5" w:rsidRDefault="007E65BC" w:rsidP="007E65BC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том числе</w:t>
            </w:r>
            <w:r w:rsidRPr="007E65BC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:</w:t>
            </w:r>
          </w:p>
          <w:p w14:paraId="1381DFF5" w14:textId="77777777" w:rsidR="007E65BC" w:rsidRDefault="007E65BC" w:rsidP="007E65BC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капитальные</w:t>
            </w:r>
            <w:proofErr w:type="gramEnd"/>
            <w:r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расходы</w:t>
            </w:r>
          </w:p>
          <w:p w14:paraId="64D73FF3" w14:textId="77777777" w:rsidR="007E65BC" w:rsidRDefault="007E65BC" w:rsidP="007E65BC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</w:p>
          <w:p w14:paraId="66445C88" w14:textId="77777777" w:rsidR="007E65BC" w:rsidRDefault="007E65BC" w:rsidP="007E65BC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</w:p>
          <w:p w14:paraId="770A40C2" w14:textId="77777777" w:rsidR="007E65BC" w:rsidRDefault="007E65BC" w:rsidP="007E65BC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</w:p>
          <w:p w14:paraId="1B98D988" w14:textId="0C60C24A" w:rsidR="007E65BC" w:rsidRPr="007E65BC" w:rsidRDefault="007E65BC" w:rsidP="007E65BC">
            <w:pPr>
              <w:spacing w:after="0" w:line="240" w:lineRule="exact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прочие</w:t>
            </w:r>
            <w:proofErr w:type="gramEnd"/>
            <w:r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расходы</w:t>
            </w:r>
          </w:p>
        </w:tc>
        <w:tc>
          <w:tcPr>
            <w:tcW w:w="3118" w:type="dxa"/>
            <w:shd w:val="clear" w:color="auto" w:fill="auto"/>
          </w:tcPr>
          <w:p w14:paraId="476405D5" w14:textId="7CBBAF8F" w:rsidR="007E65BC" w:rsidRPr="007E65BC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227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  <w:p w14:paraId="63409FCF" w14:textId="2893B1E3" w:rsidR="007E65BC" w:rsidRPr="007E65BC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4 697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6355FBB3" w14:textId="77777777" w:rsidR="007E65BC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529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,4</w:t>
            </w:r>
          </w:p>
          <w:p w14:paraId="1C43AA8D" w14:textId="77777777" w:rsidR="007E65BC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730FFF3" w14:textId="53DA2A72" w:rsidR="007E65BC" w:rsidRPr="007E65BC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560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  <w:p w14:paraId="2DD7F4E8" w14:textId="1BC087E0" w:rsidR="007E65BC" w:rsidRPr="007E65BC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2 964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1ACE3E63" w14:textId="73BD62BB" w:rsidR="007E65BC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596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  <w:p w14:paraId="0828480D" w14:textId="77777777" w:rsidR="007E65BC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53C2C4A" w14:textId="18408F6A" w:rsidR="007E65BC" w:rsidRPr="007E65BC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2 666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  <w:p w14:paraId="207BF8F0" w14:textId="704AA743" w:rsidR="007E65BC" w:rsidRPr="007E65BC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1 733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51DDEFBA" w14:textId="5CE0CAB9" w:rsidR="007E65BC" w:rsidRPr="0073574E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933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,4</w:t>
            </w:r>
          </w:p>
        </w:tc>
        <w:tc>
          <w:tcPr>
            <w:tcW w:w="2552" w:type="dxa"/>
            <w:shd w:val="clear" w:color="auto" w:fill="auto"/>
          </w:tcPr>
          <w:p w14:paraId="25CD7881" w14:textId="77777777" w:rsidR="007E65BC" w:rsidRPr="007E65BC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227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  <w:p w14:paraId="5694ACDA" w14:textId="77777777" w:rsidR="007E65BC" w:rsidRPr="007E65BC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4 697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210B6061" w14:textId="77777777" w:rsidR="007E65BC" w:rsidRDefault="007E65BC" w:rsidP="007E65BC">
            <w:pPr>
              <w:spacing w:after="0" w:line="240" w:lineRule="exact"/>
              <w:ind w:right="-10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529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,4</w:t>
            </w:r>
          </w:p>
          <w:p w14:paraId="7A278318" w14:textId="77777777" w:rsidR="007E65BC" w:rsidRDefault="007E65BC" w:rsidP="007E65BC">
            <w:pPr>
              <w:spacing w:after="0" w:line="240" w:lineRule="exact"/>
              <w:ind w:right="-10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8DD1E89" w14:textId="77777777" w:rsidR="007E65BC" w:rsidRPr="007E65BC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560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  <w:p w14:paraId="35E9607C" w14:textId="77777777" w:rsidR="007E65BC" w:rsidRPr="007E65BC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2 964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55275268" w14:textId="77777777" w:rsidR="007E65BC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596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  <w:p w14:paraId="6091460F" w14:textId="77777777" w:rsidR="007E65BC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03984F7" w14:textId="77777777" w:rsidR="007E65BC" w:rsidRPr="007E65BC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2 666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  <w:p w14:paraId="79AED790" w14:textId="77777777" w:rsidR="007E65BC" w:rsidRPr="007E65BC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1 733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75CF4CCA" w14:textId="4390955D" w:rsidR="007E65BC" w:rsidRPr="0073574E" w:rsidRDefault="007E65BC" w:rsidP="007E65BC">
            <w:pPr>
              <w:spacing w:after="0" w:line="240" w:lineRule="exact"/>
              <w:ind w:right="-102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933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,4</w:t>
            </w:r>
          </w:p>
        </w:tc>
      </w:tr>
      <w:tr w:rsidR="007E65BC" w:rsidRPr="00957E4D" w14:paraId="60BFF43D" w14:textId="77777777" w:rsidTr="006C6EED"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0BDC57F8" w14:textId="3DD2B84D" w:rsidR="007E65BC" w:rsidRPr="007E65BC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61" w:type="dxa"/>
            <w:shd w:val="clear" w:color="auto" w:fill="auto"/>
          </w:tcPr>
          <w:p w14:paraId="6586336A" w14:textId="48EB16EE" w:rsidR="007E65BC" w:rsidRPr="000B2567" w:rsidRDefault="000B2567" w:rsidP="007E65BC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</w:rPr>
              <w:t>Экспозиционная зона</w:t>
            </w:r>
          </w:p>
          <w:p w14:paraId="54475D3D" w14:textId="77777777" w:rsidR="000518C7" w:rsidRDefault="007E65BC" w:rsidP="007E65BC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7E65BC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«Артиллерия в обороне </w:t>
            </w:r>
          </w:p>
          <w:p w14:paraId="6030CE9B" w14:textId="66729191" w:rsidR="007E65BC" w:rsidRPr="00403672" w:rsidRDefault="007E65BC" w:rsidP="007E65BC">
            <w:pPr>
              <w:spacing w:after="0" w:line="240" w:lineRule="exact"/>
            </w:pPr>
            <w:r w:rsidRPr="007E65BC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г. Могилева и Днепровского рубежа»</w:t>
            </w:r>
            <w:r w:rsidR="00403672">
              <w:t xml:space="preserve">, </w:t>
            </w:r>
            <w:r w:rsidRPr="007E65BC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в том числе:</w:t>
            </w:r>
          </w:p>
          <w:p w14:paraId="4B730B57" w14:textId="77777777" w:rsidR="007E65BC" w:rsidRPr="007E65BC" w:rsidRDefault="007E65BC" w:rsidP="007E65BC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proofErr w:type="gramStart"/>
            <w:r w:rsidRPr="007E65BC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капитальные</w:t>
            </w:r>
            <w:proofErr w:type="gramEnd"/>
            <w:r w:rsidRPr="007E65BC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расходы</w:t>
            </w:r>
          </w:p>
          <w:p w14:paraId="1786EC30" w14:textId="77777777" w:rsidR="007E65BC" w:rsidRPr="007E65BC" w:rsidRDefault="007E65BC" w:rsidP="007E65BC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</w:p>
          <w:p w14:paraId="2E1FB046" w14:textId="77777777" w:rsidR="007E65BC" w:rsidRPr="007E65BC" w:rsidRDefault="007E65BC" w:rsidP="007E65BC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</w:p>
          <w:p w14:paraId="10BA482C" w14:textId="77777777" w:rsidR="007E65BC" w:rsidRPr="007E65BC" w:rsidRDefault="007E65BC" w:rsidP="007E65BC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</w:p>
          <w:p w14:paraId="1F277DAB" w14:textId="556F722F" w:rsidR="007E65BC" w:rsidRPr="007E65BC" w:rsidRDefault="007E65BC" w:rsidP="007E65BC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  <w:highlight w:val="yellow"/>
              </w:rPr>
            </w:pPr>
            <w:proofErr w:type="gramStart"/>
            <w:r w:rsidRPr="007E65BC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прочие</w:t>
            </w:r>
            <w:proofErr w:type="gramEnd"/>
            <w:r w:rsidRPr="007E65BC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расходы</w:t>
            </w:r>
          </w:p>
        </w:tc>
        <w:tc>
          <w:tcPr>
            <w:tcW w:w="3118" w:type="dxa"/>
            <w:shd w:val="clear" w:color="auto" w:fill="auto"/>
          </w:tcPr>
          <w:p w14:paraId="286025DD" w14:textId="5FE8344D" w:rsidR="007E65BC" w:rsidRPr="007E65BC" w:rsidRDefault="00403672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</w:t>
            </w:r>
            <w:r w:rsidR="007E65BC"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693</w:t>
            </w:r>
            <w:r w:rsidR="007E65BC"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  <w:p w14:paraId="0B994D41" w14:textId="31AF1356" w:rsidR="007E65BC" w:rsidRPr="007E65BC" w:rsidRDefault="00403672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24 500</w:t>
            </w:r>
            <w:r w:rsidR="007E65BC"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="007E65BC" w:rsidRPr="007E65BC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13357269" w14:textId="74DE0E3F" w:rsidR="007E65BC" w:rsidRDefault="00403672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  <w:r w:rsidR="007E65BC"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192</w:t>
            </w:r>
            <w:r w:rsidR="007E65BC"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  <w:p w14:paraId="2FE5064F" w14:textId="77777777" w:rsidR="00403672" w:rsidRDefault="00403672" w:rsidP="00403672">
            <w:pPr>
              <w:spacing w:after="0" w:line="24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4C8BDCC" w14:textId="0C031A34" w:rsidR="007E65BC" w:rsidRPr="007E65BC" w:rsidRDefault="00403672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7E65BC"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307</w:t>
            </w:r>
            <w:r w:rsidR="007E65BC"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  <w:p w14:paraId="64260C8E" w14:textId="228D8F92" w:rsidR="007E65BC" w:rsidRPr="007E65BC" w:rsidRDefault="00403672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3 450</w:t>
            </w:r>
            <w:r w:rsidR="007E65BC"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7E65BC" w:rsidRPr="007E65BC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22BC8E70" w14:textId="1C08F833" w:rsidR="007E65BC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03672">
              <w:rPr>
                <w:rFonts w:ascii="Times New Roman" w:eastAsia="Calibri" w:hAnsi="Times New Roman"/>
                <w:sz w:val="24"/>
                <w:szCs w:val="24"/>
              </w:rPr>
              <w:t>857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403672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  <w:p w14:paraId="36B112EA" w14:textId="77777777" w:rsidR="007E65BC" w:rsidRDefault="007E65BC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22F65A3" w14:textId="3DF54285" w:rsidR="007E65BC" w:rsidRPr="007E65BC" w:rsidRDefault="00403672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</w:t>
            </w:r>
            <w:r w:rsid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385</w:t>
            </w:r>
            <w:r w:rsidR="007E65BC"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  <w:p w14:paraId="2F5AF4C2" w14:textId="1305E8BF" w:rsidR="007E65BC" w:rsidRPr="007E65BC" w:rsidRDefault="00403672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  <w:r w:rsid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050</w:t>
            </w:r>
            <w:r w:rsidR="007E65BC"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7E65BC" w:rsidRPr="007E65BC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490CC1EB" w14:textId="7C12819E" w:rsidR="007E65BC" w:rsidRPr="007E65BC" w:rsidRDefault="00403672" w:rsidP="007E65B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11 335</w:t>
            </w:r>
            <w:r w:rsidR="007E65BC"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14:paraId="36B7046E" w14:textId="77777777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693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  <w:p w14:paraId="2631B3A0" w14:textId="77777777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24 500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5BC4B56C" w14:textId="77777777" w:rsidR="00403672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192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  <w:p w14:paraId="2470E832" w14:textId="77777777" w:rsidR="00403672" w:rsidRDefault="00403672" w:rsidP="00403672">
            <w:pPr>
              <w:spacing w:after="0" w:line="24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A889896" w14:textId="77777777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307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  <w:p w14:paraId="055284D8" w14:textId="77777777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3 450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49BEF77C" w14:textId="77777777" w:rsidR="00403672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857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  <w:p w14:paraId="3E291F8C" w14:textId="77777777" w:rsidR="00403672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AAC0CFC" w14:textId="77777777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32 385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  <w:p w14:paraId="457AF231" w14:textId="77777777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21 050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09782213" w14:textId="18AA290E" w:rsidR="007E65BC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11 335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403672" w:rsidRPr="00957E4D" w14:paraId="5D64486A" w14:textId="77777777" w:rsidTr="006C6EED"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650AB271" w14:textId="57F53A8A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61" w:type="dxa"/>
            <w:shd w:val="clear" w:color="auto" w:fill="auto"/>
          </w:tcPr>
          <w:p w14:paraId="38645F12" w14:textId="77C4053D" w:rsidR="00403672" w:rsidRDefault="000B2567" w:rsidP="00403672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0B2567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Экспозиционная зона </w:t>
            </w:r>
          </w:p>
          <w:p w14:paraId="77492D66" w14:textId="2AFD3CF0" w:rsidR="00403672" w:rsidRDefault="00403672" w:rsidP="00403672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403672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«Народное ополчение. Милиция и службы госбезопасности в обороне </w:t>
            </w:r>
            <w:r w:rsidR="00D12DFA">
              <w:rPr>
                <w:rFonts w:ascii="Times New Roman" w:eastAsia="Calibri" w:hAnsi="Times New Roman"/>
                <w:spacing w:val="-6"/>
                <w:sz w:val="24"/>
                <w:szCs w:val="24"/>
              </w:rPr>
              <w:br/>
            </w:r>
            <w:r w:rsidRPr="00403672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г. Могилева и Днепровского рубежа»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, </w:t>
            </w:r>
          </w:p>
          <w:p w14:paraId="666C7E0D" w14:textId="3A255DA7" w:rsidR="00403672" w:rsidRPr="007E65BC" w:rsidRDefault="00403672" w:rsidP="00403672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прочие</w:t>
            </w:r>
            <w:proofErr w:type="gramEnd"/>
            <w:r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расходы</w:t>
            </w:r>
          </w:p>
        </w:tc>
        <w:tc>
          <w:tcPr>
            <w:tcW w:w="3118" w:type="dxa"/>
            <w:shd w:val="clear" w:color="auto" w:fill="auto"/>
          </w:tcPr>
          <w:p w14:paraId="76BBBFDA" w14:textId="2FD59F11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21 905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  <w:p w14:paraId="1BBC1538" w14:textId="50874D4D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 238,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6B2CB33A" w14:textId="286C9C68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667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14:paraId="10F21599" w14:textId="77777777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21 905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  <w:p w14:paraId="32335265" w14:textId="77777777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 238,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2CE4B79A" w14:textId="75ECAEED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667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403672" w:rsidRPr="00957E4D" w14:paraId="3A37D9E0" w14:textId="77777777" w:rsidTr="006C6EED"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13981566" w14:textId="75D3A56F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61" w:type="dxa"/>
            <w:shd w:val="clear" w:color="auto" w:fill="auto"/>
          </w:tcPr>
          <w:p w14:paraId="45E08463" w14:textId="6623BA92" w:rsidR="00403672" w:rsidRDefault="000B2567" w:rsidP="00403672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0B2567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Экспозиционная зона</w:t>
            </w:r>
          </w:p>
          <w:p w14:paraId="1D257A83" w14:textId="77777777" w:rsidR="00403672" w:rsidRDefault="00403672" w:rsidP="00403672">
            <w:pPr>
              <w:spacing w:after="0" w:line="240" w:lineRule="exact"/>
            </w:pPr>
            <w:r w:rsidRPr="00403672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«Бои на </w:t>
            </w:r>
            <w:proofErr w:type="spellStart"/>
            <w:r w:rsidRPr="00403672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Буйничском</w:t>
            </w:r>
            <w:proofErr w:type="spellEnd"/>
            <w:r w:rsidRPr="00403672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поле. Легендарный 388 стрелковый полк </w:t>
            </w:r>
            <w:proofErr w:type="spellStart"/>
            <w:r w:rsidRPr="00403672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С.Ф.Кутепова</w:t>
            </w:r>
            <w:proofErr w:type="spellEnd"/>
            <w:r w:rsidRPr="00403672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»</w:t>
            </w:r>
            <w:r>
              <w:t xml:space="preserve"> </w:t>
            </w:r>
          </w:p>
          <w:p w14:paraId="2C5960F2" w14:textId="1AED5012" w:rsidR="00403672" w:rsidRPr="00403672" w:rsidRDefault="00403672" w:rsidP="00403672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proofErr w:type="gramStart"/>
            <w:r w:rsidRPr="00403672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в</w:t>
            </w:r>
            <w:proofErr w:type="gramEnd"/>
            <w:r w:rsidRPr="00403672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том числе:</w:t>
            </w:r>
          </w:p>
          <w:p w14:paraId="7BE8FE59" w14:textId="77777777" w:rsidR="00403672" w:rsidRPr="00403672" w:rsidRDefault="00403672" w:rsidP="00403672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proofErr w:type="gramStart"/>
            <w:r w:rsidRPr="00403672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капитальные</w:t>
            </w:r>
            <w:proofErr w:type="gramEnd"/>
            <w:r w:rsidRPr="00403672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расходы</w:t>
            </w:r>
          </w:p>
          <w:p w14:paraId="3472A5C0" w14:textId="77777777" w:rsidR="00403672" w:rsidRPr="00403672" w:rsidRDefault="00403672" w:rsidP="00403672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</w:p>
          <w:p w14:paraId="2D4D95B0" w14:textId="77777777" w:rsidR="00403672" w:rsidRPr="00403672" w:rsidRDefault="00403672" w:rsidP="00403672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</w:p>
          <w:p w14:paraId="147439BC" w14:textId="77777777" w:rsidR="00403672" w:rsidRPr="00403672" w:rsidRDefault="00403672" w:rsidP="00403672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</w:p>
          <w:p w14:paraId="4C79A16D" w14:textId="49D7AEFF" w:rsidR="00403672" w:rsidRPr="007E65BC" w:rsidRDefault="00403672" w:rsidP="00403672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proofErr w:type="gramStart"/>
            <w:r w:rsidRPr="00403672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прочие</w:t>
            </w:r>
            <w:proofErr w:type="gramEnd"/>
            <w:r w:rsidRPr="00403672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расходы</w:t>
            </w:r>
          </w:p>
        </w:tc>
        <w:tc>
          <w:tcPr>
            <w:tcW w:w="3118" w:type="dxa"/>
            <w:shd w:val="clear" w:color="auto" w:fill="auto"/>
          </w:tcPr>
          <w:p w14:paraId="692A87A0" w14:textId="09EB578C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63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765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  <w:p w14:paraId="1FA1F4C5" w14:textId="146D55E2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41 447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2337F5C5" w14:textId="4BBF9080" w:rsidR="00403672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318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  <w:p w14:paraId="34DC55FE" w14:textId="77777777" w:rsidR="00403672" w:rsidRDefault="00403672" w:rsidP="00403672">
            <w:pPr>
              <w:spacing w:after="0" w:line="24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917215F" w14:textId="77777777" w:rsidR="00403672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3DBB96F" w14:textId="737BC923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824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  <w:p w14:paraId="1F6587BB" w14:textId="6AA404D1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5 086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1514D173" w14:textId="4F9E6433" w:rsidR="00403672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738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  <w:p w14:paraId="5AB3EB50" w14:textId="77777777" w:rsidR="00403672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357414A" w14:textId="36EF15B5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55 940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  <w:p w14:paraId="05709CF0" w14:textId="34512C82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36 361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7132B55A" w14:textId="035832A8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19 579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88BAA6A" w14:textId="77777777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63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765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  <w:p w14:paraId="01158E16" w14:textId="77777777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41 447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32F892D9" w14:textId="77777777" w:rsidR="00403672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318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  <w:p w14:paraId="052652CC" w14:textId="77777777" w:rsidR="00403672" w:rsidRDefault="00403672" w:rsidP="00403672">
            <w:pPr>
              <w:spacing w:after="0" w:line="24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A43116C" w14:textId="77777777" w:rsidR="00403672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A002BFE" w14:textId="77777777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824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  <w:p w14:paraId="23A4A9F8" w14:textId="77777777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5 086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7F196675" w14:textId="77777777" w:rsidR="00403672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738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  <w:p w14:paraId="0C7C8EC4" w14:textId="77777777" w:rsidR="00403672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17DBD36" w14:textId="77777777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55 940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  <w:p w14:paraId="6FD08972" w14:textId="77777777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36 361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416426F8" w14:textId="2E35C989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19 579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403672" w:rsidRPr="00957E4D" w14:paraId="488D68C5" w14:textId="77777777" w:rsidTr="006C6EED"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1AFE875A" w14:textId="537E8357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61" w:type="dxa"/>
            <w:shd w:val="clear" w:color="auto" w:fill="auto"/>
          </w:tcPr>
          <w:p w14:paraId="0CBB9CD3" w14:textId="73906BF0" w:rsidR="00403672" w:rsidRDefault="00403672" w:rsidP="00403672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0B2567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Экспозиционная зона </w:t>
            </w:r>
            <w:r w:rsidRPr="00403672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«Последние дни обороны. Организация выхода из окружения»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, </w:t>
            </w:r>
          </w:p>
          <w:p w14:paraId="319B48F6" w14:textId="52511C68" w:rsidR="00403672" w:rsidRPr="007E65BC" w:rsidRDefault="00403672" w:rsidP="00403672">
            <w:pPr>
              <w:spacing w:after="0" w:line="240" w:lineRule="exact"/>
              <w:rPr>
                <w:rFonts w:ascii="Times New Roman" w:eastAsia="Calibri" w:hAnsi="Times New Roman"/>
                <w:spacing w:val="-6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прочие</w:t>
            </w:r>
            <w:proofErr w:type="gramEnd"/>
            <w:r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расходы</w:t>
            </w:r>
          </w:p>
        </w:tc>
        <w:tc>
          <w:tcPr>
            <w:tcW w:w="3118" w:type="dxa"/>
            <w:shd w:val="clear" w:color="auto" w:fill="auto"/>
          </w:tcPr>
          <w:p w14:paraId="251B3457" w14:textId="1FB863BF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7 097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  <w:p w14:paraId="1FB3AD12" w14:textId="3AF8DAF2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4 613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2D4AC0DD" w14:textId="255FBF70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484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3D1F2130" w14:textId="77777777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7 097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  <w:p w14:paraId="6E48F53E" w14:textId="77777777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4 613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27D59A4E" w14:textId="7FF53E4F" w:rsidR="00403672" w:rsidRPr="007E65BC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484</w:t>
            </w:r>
            <w:r w:rsidRPr="007E65B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403672" w:rsidRPr="00957E4D" w14:paraId="2E1C8508" w14:textId="77777777" w:rsidTr="001716FE"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30528AEC" w14:textId="0073945D" w:rsidR="00403672" w:rsidRPr="007E65BC" w:rsidRDefault="00403672" w:rsidP="0040367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7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5D51" w14:textId="4210A407" w:rsidR="00403672" w:rsidRPr="007B455F" w:rsidRDefault="00403672" w:rsidP="00403672">
            <w:pPr>
              <w:spacing w:after="0" w:line="240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7B455F">
              <w:rPr>
                <w:rFonts w:ascii="Times New Roman" w:hAnsi="Times New Roman"/>
                <w:sz w:val="24"/>
                <w:szCs w:val="24"/>
              </w:rPr>
              <w:t>Итого</w:t>
            </w:r>
            <w:r w:rsidR="00BA0849" w:rsidRPr="001B082D">
              <w:rPr>
                <w:rFonts w:ascii="Times New Roman" w:hAnsi="Times New Roman"/>
                <w:sz w:val="24"/>
                <w:szCs w:val="24"/>
              </w:rPr>
              <w:t>, из них</w:t>
            </w:r>
            <w:r w:rsidRPr="001B082D">
              <w:rPr>
                <w:rFonts w:ascii="Times New Roman" w:hAnsi="Times New Roman"/>
                <w:sz w:val="24"/>
                <w:szCs w:val="24"/>
              </w:rPr>
              <w:t>:</w:t>
            </w:r>
            <w:r w:rsidRPr="007B45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1078EE29" w14:textId="7E646763" w:rsidR="00403672" w:rsidRPr="00957E4D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145 748,2</w:t>
            </w:r>
          </w:p>
          <w:p w14:paraId="0866E4C3" w14:textId="6CDF498F" w:rsidR="00403672" w:rsidRPr="00957E4D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94 736,3</w:t>
            </w:r>
            <w:r w:rsidRPr="00957E4D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7B10E79B" w14:textId="70A1C339" w:rsidR="00403672" w:rsidRPr="007B455F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51 011,9</w:t>
            </w:r>
          </w:p>
        </w:tc>
        <w:tc>
          <w:tcPr>
            <w:tcW w:w="2552" w:type="dxa"/>
            <w:shd w:val="clear" w:color="auto" w:fill="auto"/>
          </w:tcPr>
          <w:p w14:paraId="2DF72642" w14:textId="4D15D1E2" w:rsidR="00403672" w:rsidRPr="00957E4D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145 748,2</w:t>
            </w:r>
          </w:p>
          <w:p w14:paraId="391F138A" w14:textId="5921AA56" w:rsidR="00403672" w:rsidRPr="00957E4D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94 736,3</w:t>
            </w:r>
            <w:r w:rsidRPr="00957E4D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49827DAF" w14:textId="7B9079E8" w:rsidR="00403672" w:rsidRPr="007B455F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51 011,9</w:t>
            </w:r>
          </w:p>
        </w:tc>
      </w:tr>
      <w:tr w:rsidR="00403672" w:rsidRPr="00957E4D" w14:paraId="0C0A7A8E" w14:textId="77777777" w:rsidTr="001716FE"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38D04C72" w14:textId="6D0F5354" w:rsidR="00403672" w:rsidRPr="007E65BC" w:rsidRDefault="00403672" w:rsidP="0040367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7992" w14:textId="46327D03" w:rsidR="00403672" w:rsidRPr="007B455F" w:rsidRDefault="00403672" w:rsidP="00403672">
            <w:pPr>
              <w:spacing w:after="0" w:line="240" w:lineRule="exact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B455F">
              <w:rPr>
                <w:rFonts w:ascii="Times New Roman" w:hAnsi="Times New Roman"/>
                <w:sz w:val="24"/>
                <w:szCs w:val="24"/>
              </w:rPr>
              <w:t>капитальные</w:t>
            </w:r>
            <w:proofErr w:type="gramEnd"/>
            <w:r w:rsidRPr="007B455F">
              <w:rPr>
                <w:rFonts w:ascii="Times New Roman" w:hAnsi="Times New Roman"/>
                <w:sz w:val="24"/>
                <w:szCs w:val="24"/>
              </w:rPr>
              <w:t xml:space="preserve"> расходы: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FE19" w14:textId="08CB4AFC" w:rsidR="00403672" w:rsidRPr="00957E4D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17 692,9</w:t>
            </w:r>
          </w:p>
          <w:p w14:paraId="4E0EC2AB" w14:textId="7A0860F6" w:rsidR="00403672" w:rsidRPr="00957E4D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11 500,4</w:t>
            </w:r>
            <w:r w:rsidRPr="00957E4D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7B71ACCD" w14:textId="0F4F93B7" w:rsidR="00403672" w:rsidRPr="007B455F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6 192,5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B4B2" w14:textId="2E7CBF25" w:rsidR="00403672" w:rsidRPr="00957E4D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17 692,9</w:t>
            </w:r>
          </w:p>
          <w:p w14:paraId="05598AF1" w14:textId="02BDB900" w:rsidR="00403672" w:rsidRPr="00957E4D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11 500,4</w:t>
            </w:r>
            <w:r w:rsidRPr="00957E4D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2588CC18" w14:textId="436EDE36" w:rsidR="00403672" w:rsidRPr="007B455F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6 192,5</w:t>
            </w:r>
          </w:p>
        </w:tc>
      </w:tr>
      <w:tr w:rsidR="00403672" w:rsidRPr="00957E4D" w14:paraId="1255BAF9" w14:textId="77777777" w:rsidTr="001716FE"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090C5828" w14:textId="7FFCA969" w:rsidR="00403672" w:rsidRPr="007E65BC" w:rsidRDefault="00403672" w:rsidP="0040367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570D" w14:textId="77777777" w:rsidR="00403672" w:rsidRPr="007B455F" w:rsidRDefault="00403672" w:rsidP="00403672">
            <w:pPr>
              <w:spacing w:after="0" w:line="240" w:lineRule="exact"/>
              <w:rPr>
                <w:rFonts w:ascii="Times New Roman" w:hAnsi="Times New Roman"/>
                <w:strike/>
                <w:sz w:val="24"/>
                <w:szCs w:val="24"/>
              </w:rPr>
            </w:pPr>
            <w:proofErr w:type="gramStart"/>
            <w:r w:rsidRPr="007B455F">
              <w:rPr>
                <w:rFonts w:ascii="Times New Roman" w:hAnsi="Times New Roman"/>
                <w:sz w:val="24"/>
                <w:szCs w:val="24"/>
              </w:rPr>
              <w:t>прочие</w:t>
            </w:r>
            <w:proofErr w:type="gramEnd"/>
            <w:r w:rsidRPr="007B45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9E9D58" w14:textId="38FB61A5" w:rsidR="00403672" w:rsidRPr="007B455F" w:rsidRDefault="00403672" w:rsidP="00403672">
            <w:pPr>
              <w:spacing w:after="0" w:line="240" w:lineRule="exact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B455F">
              <w:rPr>
                <w:rFonts w:ascii="Times New Roman" w:hAnsi="Times New Roman"/>
                <w:sz w:val="24"/>
                <w:szCs w:val="24"/>
              </w:rPr>
              <w:t>расходы</w:t>
            </w:r>
            <w:proofErr w:type="gramEnd"/>
            <w:r w:rsidRPr="007B455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14:paraId="63ABFB25" w14:textId="7AE292A4" w:rsidR="00403672" w:rsidRPr="00957E4D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128 055,3</w:t>
            </w:r>
          </w:p>
          <w:p w14:paraId="302EA560" w14:textId="6120A280" w:rsidR="00403672" w:rsidRPr="00957E4D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83 235,9</w:t>
            </w:r>
            <w:r w:rsidRPr="00957E4D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15071642" w14:textId="088B17FD" w:rsidR="00403672" w:rsidRPr="007B455F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44 819,4</w:t>
            </w:r>
          </w:p>
        </w:tc>
        <w:tc>
          <w:tcPr>
            <w:tcW w:w="2552" w:type="dxa"/>
            <w:shd w:val="clear" w:color="auto" w:fill="auto"/>
          </w:tcPr>
          <w:p w14:paraId="600D4564" w14:textId="3C06EB55" w:rsidR="00403672" w:rsidRPr="00957E4D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128 055,3</w:t>
            </w:r>
          </w:p>
          <w:p w14:paraId="497AF555" w14:textId="707EE5C1" w:rsidR="00403672" w:rsidRPr="00957E4D" w:rsidRDefault="00403672" w:rsidP="00403672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83 235,9</w:t>
            </w:r>
            <w:r w:rsidRPr="00957E4D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755D2B5E" w14:textId="0D22A19D" w:rsidR="00403672" w:rsidRPr="007B455F" w:rsidRDefault="00403672" w:rsidP="00403672">
            <w:pPr>
              <w:spacing w:after="0" w:line="240" w:lineRule="exact"/>
              <w:ind w:right="-10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44 819,4</w:t>
            </w:r>
          </w:p>
        </w:tc>
      </w:tr>
    </w:tbl>
    <w:p w14:paraId="4A4B2A36" w14:textId="1C615AA8" w:rsidR="00403672" w:rsidRDefault="00403672" w:rsidP="007B455F">
      <w:pPr>
        <w:pStyle w:val="ConsPlusNormal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14:paraId="34513315" w14:textId="77777777" w:rsidR="00AF0CAB" w:rsidRDefault="00AF0CAB" w:rsidP="00AF0C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82D">
        <w:rPr>
          <w:rFonts w:ascii="Times New Roman" w:hAnsi="Times New Roman"/>
          <w:sz w:val="28"/>
          <w:szCs w:val="28"/>
        </w:rPr>
        <w:t>Финансирование мероприятий Проекта или отдельных работ по реализации мероприятий Проекта за счет средств национальных бюджетов государств-участников Союзного государства и внебюджетных средств не предусматривается.</w:t>
      </w:r>
    </w:p>
    <w:p w14:paraId="5DDF8D69" w14:textId="77777777" w:rsidR="00AF0CAB" w:rsidRPr="00FB46FE" w:rsidRDefault="00AF0CAB" w:rsidP="007B455F">
      <w:pPr>
        <w:pStyle w:val="ConsPlusNormal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14:paraId="464E51F6" w14:textId="77777777" w:rsidR="00887005" w:rsidRPr="00FB46FE" w:rsidRDefault="00887005" w:rsidP="00E167A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FB46FE">
        <w:rPr>
          <w:rFonts w:ascii="Times New Roman" w:hAnsi="Times New Roman" w:cs="Times New Roman"/>
          <w:b/>
          <w:sz w:val="30"/>
          <w:szCs w:val="30"/>
        </w:rPr>
        <w:t>5. УПРАВЛЕНИЕ ПРОЕКТОМ</w:t>
      </w:r>
    </w:p>
    <w:p w14:paraId="0FC15F64" w14:textId="77777777" w:rsidR="001A63BE" w:rsidRPr="001B082D" w:rsidRDefault="001A63BE" w:rsidP="001A63BE">
      <w:pPr>
        <w:spacing w:after="0" w:line="240" w:lineRule="auto"/>
        <w:ind w:firstLine="708"/>
        <w:jc w:val="both"/>
        <w:rPr>
          <w:rFonts w:ascii="Times New Roman" w:hAnsi="Times New Roman"/>
          <w:iCs/>
          <w:spacing w:val="-4"/>
          <w:sz w:val="28"/>
          <w:szCs w:val="28"/>
        </w:rPr>
      </w:pPr>
      <w:r w:rsidRPr="001B082D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Государственными заказчиками Проекта выступают </w:t>
      </w:r>
      <w:r w:rsidRPr="001B082D">
        <w:rPr>
          <w:rFonts w:ascii="Times New Roman" w:hAnsi="Times New Roman"/>
          <w:iCs/>
          <w:spacing w:val="-4"/>
          <w:sz w:val="28"/>
          <w:szCs w:val="28"/>
        </w:rPr>
        <w:t xml:space="preserve">Министерство культуры Республики Беларусь и Министерство культуры Российской Федерации.  </w:t>
      </w:r>
    </w:p>
    <w:p w14:paraId="087533C8" w14:textId="48762C28" w:rsidR="001A63BE" w:rsidRPr="001B082D" w:rsidRDefault="001A63BE" w:rsidP="001A63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82D">
        <w:rPr>
          <w:rFonts w:ascii="Times New Roman" w:hAnsi="Times New Roman"/>
          <w:iCs/>
          <w:sz w:val="28"/>
          <w:szCs w:val="28"/>
        </w:rPr>
        <w:t>Государственны</w:t>
      </w:r>
      <w:r w:rsidR="00D12DFA" w:rsidRPr="001B082D">
        <w:rPr>
          <w:rFonts w:ascii="Times New Roman" w:hAnsi="Times New Roman"/>
          <w:iCs/>
          <w:sz w:val="28"/>
          <w:szCs w:val="28"/>
        </w:rPr>
        <w:t>м</w:t>
      </w:r>
      <w:r w:rsidRPr="001B082D">
        <w:rPr>
          <w:rFonts w:ascii="Times New Roman" w:hAnsi="Times New Roman"/>
          <w:iCs/>
          <w:sz w:val="28"/>
          <w:szCs w:val="28"/>
        </w:rPr>
        <w:t xml:space="preserve"> заказчик</w:t>
      </w:r>
      <w:r w:rsidR="00D12DFA" w:rsidRPr="001B082D">
        <w:rPr>
          <w:rFonts w:ascii="Times New Roman" w:hAnsi="Times New Roman"/>
          <w:iCs/>
          <w:sz w:val="28"/>
          <w:szCs w:val="28"/>
        </w:rPr>
        <w:t>ом</w:t>
      </w:r>
      <w:r w:rsidRPr="001B082D">
        <w:rPr>
          <w:rFonts w:ascii="Times New Roman" w:hAnsi="Times New Roman"/>
          <w:iCs/>
          <w:sz w:val="28"/>
          <w:szCs w:val="28"/>
        </w:rPr>
        <w:t>-координатором Проекта является Министерство культуры Республики Беларусь</w:t>
      </w:r>
      <w:r w:rsidRPr="001B082D">
        <w:rPr>
          <w:rFonts w:ascii="Times New Roman" w:hAnsi="Times New Roman"/>
          <w:sz w:val="28"/>
          <w:szCs w:val="28"/>
        </w:rPr>
        <w:t xml:space="preserve"> (далее – Государственный заказчик-координатор).</w:t>
      </w:r>
    </w:p>
    <w:p w14:paraId="135038D4" w14:textId="77777777" w:rsidR="001A63BE" w:rsidRPr="001B082D" w:rsidRDefault="001A63BE" w:rsidP="001A63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82D">
        <w:rPr>
          <w:rFonts w:ascii="Times New Roman" w:hAnsi="Times New Roman"/>
          <w:sz w:val="28"/>
          <w:szCs w:val="28"/>
        </w:rPr>
        <w:t>Государственный заказчик-координатор:</w:t>
      </w:r>
    </w:p>
    <w:p w14:paraId="07A0E733" w14:textId="77777777" w:rsidR="001A63BE" w:rsidRPr="001B082D" w:rsidRDefault="001A63BE" w:rsidP="001A6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1B082D">
        <w:rPr>
          <w:rFonts w:ascii="Times New Roman" w:hAnsi="Times New Roman"/>
          <w:iCs/>
          <w:sz w:val="28"/>
          <w:szCs w:val="28"/>
        </w:rPr>
        <w:t>обеспечивает</w:t>
      </w:r>
      <w:proofErr w:type="gramEnd"/>
      <w:r w:rsidRPr="001B082D">
        <w:rPr>
          <w:rFonts w:ascii="Times New Roman" w:hAnsi="Times New Roman"/>
          <w:iCs/>
          <w:sz w:val="28"/>
          <w:szCs w:val="28"/>
        </w:rPr>
        <w:t xml:space="preserve"> проведение необходимых экспертиз проекта и совместно с государственным заказчиком его доработку по результатам их проведения;</w:t>
      </w:r>
    </w:p>
    <w:p w14:paraId="42D23C42" w14:textId="77777777" w:rsidR="001A63BE" w:rsidRPr="001B082D" w:rsidRDefault="001A63BE" w:rsidP="001A63BE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proofErr w:type="gramStart"/>
      <w:r w:rsidRPr="001B082D">
        <w:rPr>
          <w:rFonts w:ascii="Times New Roman" w:hAnsi="Times New Roman"/>
          <w:iCs/>
          <w:color w:val="000000"/>
          <w:sz w:val="28"/>
          <w:szCs w:val="28"/>
        </w:rPr>
        <w:t>осуществляет</w:t>
      </w:r>
      <w:proofErr w:type="gramEnd"/>
      <w:r w:rsidRPr="001B082D">
        <w:rPr>
          <w:rFonts w:ascii="Times New Roman" w:hAnsi="Times New Roman"/>
          <w:iCs/>
          <w:color w:val="000000"/>
          <w:sz w:val="28"/>
          <w:szCs w:val="28"/>
        </w:rPr>
        <w:t xml:space="preserve"> общее руководство и контроль за реализацией Проекта в целом, достижением целевых показателей его результативности;</w:t>
      </w:r>
    </w:p>
    <w:p w14:paraId="165E9AAD" w14:textId="77777777" w:rsidR="001A63BE" w:rsidRPr="001B082D" w:rsidRDefault="001A63BE" w:rsidP="001A6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82D">
        <w:rPr>
          <w:rFonts w:ascii="Times New Roman" w:hAnsi="Times New Roman"/>
          <w:sz w:val="28"/>
          <w:szCs w:val="28"/>
        </w:rPr>
        <w:t>осуществляет</w:t>
      </w:r>
      <w:proofErr w:type="gramEnd"/>
      <w:r w:rsidRPr="001B082D">
        <w:rPr>
          <w:rFonts w:ascii="Times New Roman" w:hAnsi="Times New Roman"/>
          <w:sz w:val="28"/>
          <w:szCs w:val="28"/>
        </w:rPr>
        <w:t xml:space="preserve"> контроль за целевым и эффективным использованием выделенных на его реализацию средств бюджета Союзного государства;</w:t>
      </w:r>
    </w:p>
    <w:p w14:paraId="4660AB80" w14:textId="77777777" w:rsidR="001A63BE" w:rsidRPr="001B082D" w:rsidRDefault="001A63BE" w:rsidP="001A63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1B082D">
        <w:rPr>
          <w:rFonts w:ascii="Times New Roman" w:hAnsi="Times New Roman"/>
          <w:iCs/>
          <w:color w:val="000000"/>
          <w:sz w:val="28"/>
          <w:szCs w:val="28"/>
        </w:rPr>
        <w:t>несет</w:t>
      </w:r>
      <w:proofErr w:type="gramEnd"/>
      <w:r w:rsidRPr="001B082D">
        <w:rPr>
          <w:rFonts w:ascii="Times New Roman" w:hAnsi="Times New Roman"/>
          <w:iCs/>
          <w:color w:val="000000"/>
          <w:sz w:val="28"/>
          <w:szCs w:val="28"/>
        </w:rPr>
        <w:t xml:space="preserve"> ответственность за реализацию мероприятий Проекта, достижение их результатов, полноту освоения, своевременное, целевое и эффективное использование средств бюджета Союзного государства, выделяемых на его реализацию;</w:t>
      </w:r>
    </w:p>
    <w:p w14:paraId="05A02060" w14:textId="77777777" w:rsidR="001A63BE" w:rsidRPr="001B082D" w:rsidRDefault="001A63BE" w:rsidP="001A63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1B082D">
        <w:rPr>
          <w:rFonts w:ascii="Times New Roman" w:hAnsi="Times New Roman"/>
          <w:iCs/>
          <w:color w:val="000000"/>
          <w:sz w:val="28"/>
          <w:szCs w:val="28"/>
        </w:rPr>
        <w:t>осуществляет</w:t>
      </w:r>
      <w:proofErr w:type="gramEnd"/>
      <w:r w:rsidRPr="001B082D">
        <w:rPr>
          <w:rFonts w:ascii="Times New Roman" w:hAnsi="Times New Roman"/>
          <w:iCs/>
          <w:color w:val="000000"/>
          <w:sz w:val="28"/>
          <w:szCs w:val="28"/>
        </w:rPr>
        <w:t xml:space="preserve"> отбор исполнителей и заключает государственные контракты на выполнение работ (оказание услуг) по реализации Проекта (мероприятий Проекта) в соответствии с национальным законодательством Республики Беларусь;</w:t>
      </w:r>
    </w:p>
    <w:p w14:paraId="6B06B24D" w14:textId="006E73C2" w:rsidR="001A63BE" w:rsidRPr="001B082D" w:rsidRDefault="001A63BE" w:rsidP="001A63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1B082D">
        <w:rPr>
          <w:rFonts w:ascii="Times New Roman" w:hAnsi="Times New Roman"/>
          <w:iCs/>
          <w:color w:val="000000"/>
          <w:sz w:val="28"/>
          <w:szCs w:val="28"/>
        </w:rPr>
        <w:t>в</w:t>
      </w:r>
      <w:proofErr w:type="gramEnd"/>
      <w:r w:rsidRPr="001B082D">
        <w:rPr>
          <w:rFonts w:ascii="Times New Roman" w:hAnsi="Times New Roman"/>
          <w:iCs/>
          <w:color w:val="000000"/>
          <w:sz w:val="28"/>
          <w:szCs w:val="28"/>
        </w:rPr>
        <w:t xml:space="preserve"> течение 15 календарных дней после доведения объемов финансирования Проекта на текущий финансовый год из бюджета Союзного государства заключают необходимые для реализации государственных</w:t>
      </w:r>
      <w:r w:rsidRPr="001B082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082D">
        <w:rPr>
          <w:rFonts w:ascii="Times New Roman" w:hAnsi="Times New Roman"/>
          <w:iCs/>
          <w:color w:val="000000"/>
          <w:sz w:val="28"/>
          <w:szCs w:val="28"/>
        </w:rPr>
        <w:t>контрактов дополнительные соглашения</w:t>
      </w:r>
      <w:r w:rsidR="000E5DC4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1B082D">
        <w:rPr>
          <w:rFonts w:ascii="Times New Roman" w:hAnsi="Times New Roman"/>
          <w:iCs/>
          <w:color w:val="000000"/>
          <w:sz w:val="28"/>
          <w:szCs w:val="28"/>
        </w:rPr>
        <w:t>с исполнителями Проекта;</w:t>
      </w:r>
    </w:p>
    <w:p w14:paraId="7AF33359" w14:textId="77777777" w:rsidR="001A63BE" w:rsidRPr="001B082D" w:rsidRDefault="001A63BE" w:rsidP="001A63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proofErr w:type="gramStart"/>
      <w:r w:rsidRPr="001B082D">
        <w:rPr>
          <w:rFonts w:ascii="Times New Roman" w:hAnsi="Times New Roman"/>
          <w:iCs/>
          <w:color w:val="000000"/>
          <w:sz w:val="28"/>
          <w:szCs w:val="28"/>
        </w:rPr>
        <w:t>взаимодействует</w:t>
      </w:r>
      <w:proofErr w:type="gramEnd"/>
      <w:r w:rsidRPr="001B082D">
        <w:rPr>
          <w:rFonts w:ascii="Times New Roman" w:hAnsi="Times New Roman"/>
          <w:iCs/>
          <w:color w:val="000000"/>
          <w:sz w:val="28"/>
          <w:szCs w:val="28"/>
        </w:rPr>
        <w:t xml:space="preserve"> с государственным заказчиком Министерством культуры Российской Федерации, </w:t>
      </w:r>
      <w:r w:rsidRPr="001B082D">
        <w:rPr>
          <w:rFonts w:ascii="Times New Roman" w:hAnsi="Times New Roman"/>
          <w:color w:val="000000"/>
          <w:sz w:val="28"/>
          <w:szCs w:val="28"/>
        </w:rPr>
        <w:t>другими государственными органами, органами Союзного государства и Постоянным Комитетом Союзного государства по всем вопросам реализации и финансирования Проекта;</w:t>
      </w:r>
    </w:p>
    <w:p w14:paraId="5F05D571" w14:textId="77777777" w:rsidR="001A63BE" w:rsidRPr="001B082D" w:rsidRDefault="001A63BE" w:rsidP="001A63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82D">
        <w:rPr>
          <w:rFonts w:ascii="Times New Roman" w:hAnsi="Times New Roman"/>
          <w:sz w:val="28"/>
          <w:szCs w:val="28"/>
        </w:rPr>
        <w:t>принимает</w:t>
      </w:r>
      <w:proofErr w:type="gramEnd"/>
      <w:r w:rsidRPr="001B082D">
        <w:rPr>
          <w:rFonts w:ascii="Times New Roman" w:hAnsi="Times New Roman"/>
          <w:sz w:val="28"/>
          <w:szCs w:val="28"/>
        </w:rPr>
        <w:t xml:space="preserve"> своевременные меры по внесению необходимых изменений в Проект;</w:t>
      </w:r>
    </w:p>
    <w:p w14:paraId="3682D61F" w14:textId="4AFBA88F" w:rsidR="001A63BE" w:rsidRPr="001B082D" w:rsidRDefault="001A63BE" w:rsidP="001A6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82D">
        <w:rPr>
          <w:rFonts w:ascii="Times New Roman" w:hAnsi="Times New Roman"/>
          <w:sz w:val="28"/>
          <w:szCs w:val="28"/>
        </w:rPr>
        <w:t>разрабатывает</w:t>
      </w:r>
      <w:proofErr w:type="gramEnd"/>
      <w:r w:rsidRPr="001B082D">
        <w:rPr>
          <w:rFonts w:ascii="Times New Roman" w:hAnsi="Times New Roman"/>
          <w:sz w:val="28"/>
          <w:szCs w:val="28"/>
        </w:rPr>
        <w:t xml:space="preserve"> и утверждает совместно с государственным</w:t>
      </w:r>
      <w:r w:rsidR="000E5DC4">
        <w:rPr>
          <w:rFonts w:ascii="Times New Roman" w:hAnsi="Times New Roman"/>
          <w:sz w:val="28"/>
          <w:szCs w:val="28"/>
        </w:rPr>
        <w:t xml:space="preserve"> </w:t>
      </w:r>
      <w:r w:rsidRPr="001B082D">
        <w:rPr>
          <w:rFonts w:ascii="Times New Roman" w:hAnsi="Times New Roman"/>
          <w:sz w:val="28"/>
          <w:szCs w:val="28"/>
        </w:rPr>
        <w:t>заказчик</w:t>
      </w:r>
      <w:r w:rsidRPr="001B082D">
        <w:rPr>
          <w:rFonts w:ascii="Times New Roman" w:hAnsi="Times New Roman"/>
          <w:iCs/>
          <w:sz w:val="28"/>
          <w:szCs w:val="28"/>
        </w:rPr>
        <w:t xml:space="preserve">ом </w:t>
      </w:r>
      <w:r w:rsidRPr="001B082D">
        <w:rPr>
          <w:rFonts w:ascii="Times New Roman" w:hAnsi="Times New Roman"/>
          <w:sz w:val="28"/>
          <w:szCs w:val="28"/>
        </w:rPr>
        <w:t>мероприятия по обеспечению внедрения его результатов</w:t>
      </w:r>
      <w:r w:rsidR="00125F96">
        <w:rPr>
          <w:rFonts w:ascii="Times New Roman" w:hAnsi="Times New Roman"/>
          <w:sz w:val="28"/>
          <w:szCs w:val="28"/>
        </w:rPr>
        <w:t xml:space="preserve"> </w:t>
      </w:r>
      <w:r w:rsidRPr="001B082D">
        <w:rPr>
          <w:rFonts w:ascii="Times New Roman" w:hAnsi="Times New Roman"/>
          <w:sz w:val="28"/>
          <w:szCs w:val="28"/>
        </w:rPr>
        <w:t>до окончания срока реализации Проекта</w:t>
      </w:r>
      <w:r w:rsidR="00125F96">
        <w:rPr>
          <w:rFonts w:ascii="Times New Roman" w:hAnsi="Times New Roman"/>
          <w:sz w:val="28"/>
          <w:szCs w:val="28"/>
        </w:rPr>
        <w:t>.</w:t>
      </w:r>
    </w:p>
    <w:p w14:paraId="545D2B6B" w14:textId="77777777" w:rsidR="001A63BE" w:rsidRPr="001B082D" w:rsidRDefault="001A63BE" w:rsidP="001A63BE">
      <w:pPr>
        <w:spacing w:after="0" w:line="240" w:lineRule="auto"/>
        <w:ind w:firstLine="708"/>
        <w:jc w:val="both"/>
        <w:rPr>
          <w:rFonts w:ascii="Times New Roman" w:hAnsi="Times New Roman"/>
          <w:strike/>
          <w:sz w:val="28"/>
          <w:szCs w:val="28"/>
        </w:rPr>
      </w:pPr>
      <w:r w:rsidRPr="001B082D">
        <w:rPr>
          <w:rFonts w:ascii="Times New Roman" w:hAnsi="Times New Roman"/>
          <w:sz w:val="28"/>
          <w:szCs w:val="28"/>
        </w:rPr>
        <w:t>Государственный заказчик:</w:t>
      </w:r>
    </w:p>
    <w:p w14:paraId="15577EA4" w14:textId="0357F870" w:rsidR="001A63BE" w:rsidRPr="001B082D" w:rsidRDefault="001A63BE" w:rsidP="001A6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82D">
        <w:rPr>
          <w:rFonts w:ascii="Times New Roman" w:hAnsi="Times New Roman"/>
          <w:sz w:val="28"/>
          <w:szCs w:val="28"/>
        </w:rPr>
        <w:t>осуществляют</w:t>
      </w:r>
      <w:proofErr w:type="gramEnd"/>
      <w:r w:rsidRPr="001B082D">
        <w:rPr>
          <w:rFonts w:ascii="Times New Roman" w:hAnsi="Times New Roman"/>
          <w:sz w:val="28"/>
          <w:szCs w:val="28"/>
        </w:rPr>
        <w:t xml:space="preserve"> контроль за реализацией мероприятий проекта, достижением целевых индикаторов и показателей, установленных </w:t>
      </w:r>
      <w:r w:rsidR="00125F96">
        <w:rPr>
          <w:rFonts w:ascii="Times New Roman" w:hAnsi="Times New Roman"/>
          <w:sz w:val="28"/>
          <w:szCs w:val="28"/>
        </w:rPr>
        <w:t>П</w:t>
      </w:r>
      <w:r w:rsidRPr="001B082D">
        <w:rPr>
          <w:rFonts w:ascii="Times New Roman" w:hAnsi="Times New Roman"/>
          <w:sz w:val="28"/>
          <w:szCs w:val="28"/>
        </w:rPr>
        <w:t>роектом, целевым и эффективным использованием выделенных на его реализацию средств бюджета Союзного государства;</w:t>
      </w:r>
    </w:p>
    <w:p w14:paraId="58A21A17" w14:textId="77777777" w:rsidR="001A63BE" w:rsidRPr="001B082D" w:rsidRDefault="001A63BE" w:rsidP="001A6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82D">
        <w:rPr>
          <w:rFonts w:ascii="Times New Roman" w:hAnsi="Times New Roman"/>
          <w:sz w:val="28"/>
          <w:szCs w:val="28"/>
        </w:rPr>
        <w:t>взаимодейству</w:t>
      </w:r>
      <w:r w:rsidRPr="001B082D">
        <w:rPr>
          <w:rFonts w:ascii="Times New Roman" w:hAnsi="Times New Roman"/>
          <w:iCs/>
          <w:sz w:val="28"/>
          <w:szCs w:val="28"/>
        </w:rPr>
        <w:t>е</w:t>
      </w:r>
      <w:r w:rsidRPr="001B082D">
        <w:rPr>
          <w:rFonts w:ascii="Times New Roman" w:hAnsi="Times New Roman"/>
          <w:sz w:val="28"/>
          <w:szCs w:val="28"/>
        </w:rPr>
        <w:t>т</w:t>
      </w:r>
      <w:proofErr w:type="gramEnd"/>
      <w:r w:rsidRPr="001B082D">
        <w:rPr>
          <w:rFonts w:ascii="Times New Roman" w:hAnsi="Times New Roman"/>
          <w:sz w:val="28"/>
          <w:szCs w:val="28"/>
        </w:rPr>
        <w:t xml:space="preserve"> с государственным заказчиком-координатором, другими государственными органами, органами Союзного государства и Постоянным Комитетом Союзного государства по текущим вопросам реализации и финансирования Проекта.</w:t>
      </w:r>
    </w:p>
    <w:p w14:paraId="5DCFCD41" w14:textId="15DCCA48" w:rsidR="001A63BE" w:rsidRPr="001B082D" w:rsidRDefault="001A63BE" w:rsidP="001A63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82D">
        <w:rPr>
          <w:rFonts w:ascii="Times New Roman" w:hAnsi="Times New Roman"/>
          <w:sz w:val="28"/>
          <w:szCs w:val="28"/>
        </w:rPr>
        <w:t xml:space="preserve">При необходимости государственный заказчик-координатор инициирует в соответствии с пунктом 12 приложения к Закону Республики Беларусь от </w:t>
      </w:r>
      <w:r w:rsidR="00125F96">
        <w:rPr>
          <w:rFonts w:ascii="Times New Roman" w:hAnsi="Times New Roman"/>
          <w:sz w:val="28"/>
          <w:szCs w:val="28"/>
        </w:rPr>
        <w:br/>
      </w:r>
      <w:r w:rsidRPr="001B082D">
        <w:rPr>
          <w:rFonts w:ascii="Times New Roman" w:hAnsi="Times New Roman"/>
          <w:sz w:val="28"/>
          <w:szCs w:val="28"/>
        </w:rPr>
        <w:t>13 июля 2012 года № 419-З «О государственных закупках товаров (работ, услуг)» принятие соответствующего постановления Совета Министров Республики Беларусь «Об осуществлении государственных закупок с применением процедуры закупки из одного источника».</w:t>
      </w:r>
    </w:p>
    <w:p w14:paraId="08021BD8" w14:textId="77777777" w:rsidR="001A63BE" w:rsidRPr="001B082D" w:rsidRDefault="001A63BE" w:rsidP="001A63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82D">
        <w:rPr>
          <w:rFonts w:ascii="Times New Roman" w:hAnsi="Times New Roman"/>
          <w:sz w:val="28"/>
          <w:szCs w:val="28"/>
        </w:rPr>
        <w:t>Контроль за ходом реализации Проекта, достижением его целей, своевременным, целевым и эффективным расходованием средств бюджета Союзного государства, соблюдением условий государственных контрактов на реализацию Проекта возлагается на государственного заказчика-координатора совместно с государственным заказчиком, которые:</w:t>
      </w:r>
    </w:p>
    <w:p w14:paraId="53F2F027" w14:textId="77777777" w:rsidR="001A63BE" w:rsidRPr="001B082D" w:rsidRDefault="001A63BE" w:rsidP="001A63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82D">
        <w:rPr>
          <w:rFonts w:ascii="Times New Roman" w:hAnsi="Times New Roman"/>
          <w:sz w:val="28"/>
          <w:szCs w:val="28"/>
        </w:rPr>
        <w:t>организуют</w:t>
      </w:r>
      <w:proofErr w:type="gramEnd"/>
      <w:r w:rsidRPr="001B082D">
        <w:rPr>
          <w:rFonts w:ascii="Times New Roman" w:hAnsi="Times New Roman"/>
          <w:sz w:val="28"/>
          <w:szCs w:val="28"/>
        </w:rPr>
        <w:t xml:space="preserve"> и обеспечивают ведение отчетности о ходе реализации Проекта;</w:t>
      </w:r>
    </w:p>
    <w:p w14:paraId="29F3FB56" w14:textId="77777777" w:rsidR="001A63BE" w:rsidRPr="001B082D" w:rsidRDefault="001A63BE" w:rsidP="001A63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82D">
        <w:rPr>
          <w:rFonts w:ascii="Times New Roman" w:hAnsi="Times New Roman"/>
          <w:sz w:val="28"/>
          <w:szCs w:val="28"/>
        </w:rPr>
        <w:t>организуют</w:t>
      </w:r>
      <w:proofErr w:type="gramEnd"/>
      <w:r w:rsidRPr="001B082D">
        <w:rPr>
          <w:rFonts w:ascii="Times New Roman" w:hAnsi="Times New Roman"/>
          <w:sz w:val="28"/>
          <w:szCs w:val="28"/>
        </w:rPr>
        <w:t xml:space="preserve"> и проводят проверки выполнения мероприятий Проекта, осуществляют финансовый контроль за использованием получателями средств бюджета Союзного государства в части целевого и эффективного расходования средств бюджета Союзного государства и контроль за соблюдением условий государственных контрактов – не реже одного раза в год в ходе его реализации и по его завершении;</w:t>
      </w:r>
    </w:p>
    <w:p w14:paraId="0FFDCCB1" w14:textId="77777777" w:rsidR="001A63BE" w:rsidRPr="001B082D" w:rsidRDefault="001A63BE" w:rsidP="001A63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82D">
        <w:rPr>
          <w:rFonts w:ascii="Times New Roman" w:hAnsi="Times New Roman"/>
          <w:sz w:val="28"/>
          <w:szCs w:val="28"/>
        </w:rPr>
        <w:t>могут</w:t>
      </w:r>
      <w:proofErr w:type="gramEnd"/>
      <w:r w:rsidRPr="001B082D">
        <w:rPr>
          <w:rFonts w:ascii="Times New Roman" w:hAnsi="Times New Roman"/>
          <w:sz w:val="28"/>
          <w:szCs w:val="28"/>
        </w:rPr>
        <w:t xml:space="preserve"> применять другие разрешенные нормативными правовыми актами Союзного государства, законодательством государств-участников формы и методы контроля.</w:t>
      </w:r>
    </w:p>
    <w:p w14:paraId="12C1A630" w14:textId="77777777" w:rsidR="00C81FB6" w:rsidRPr="00823549" w:rsidRDefault="00C81FB6" w:rsidP="001A63BE">
      <w:pPr>
        <w:spacing w:after="0" w:line="240" w:lineRule="auto"/>
        <w:ind w:firstLine="708"/>
        <w:jc w:val="both"/>
        <w:rPr>
          <w:rFonts w:ascii="Times New Roman" w:hAnsi="Times New Roman"/>
          <w:strike/>
          <w:sz w:val="30"/>
          <w:szCs w:val="30"/>
        </w:rPr>
      </w:pPr>
    </w:p>
    <w:p w14:paraId="5B9DA00B" w14:textId="77777777" w:rsidR="00887005" w:rsidRPr="00FB46FE" w:rsidRDefault="00887005" w:rsidP="00E167A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FB46FE">
        <w:rPr>
          <w:rFonts w:ascii="Times New Roman" w:hAnsi="Times New Roman" w:cs="Times New Roman"/>
          <w:b/>
          <w:sz w:val="30"/>
          <w:szCs w:val="30"/>
        </w:rPr>
        <w:t>6. ОСНОВНЫЕ ОЖИДАЕМЫЕ РЕЗУЛЬТАТЫ РЕАЛИЗАЦИИ ПРОЕКТА</w:t>
      </w:r>
    </w:p>
    <w:p w14:paraId="789BEAAE" w14:textId="013EA128" w:rsidR="00863D7C" w:rsidRPr="00D33EED" w:rsidRDefault="00863D7C" w:rsidP="00863D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EED">
        <w:rPr>
          <w:rFonts w:ascii="Times New Roman" w:hAnsi="Times New Roman" w:cs="Times New Roman"/>
          <w:sz w:val="28"/>
          <w:szCs w:val="28"/>
        </w:rPr>
        <w:t>Создание экспозиции музея на территории мемориального комплекса «</w:t>
      </w:r>
      <w:proofErr w:type="spellStart"/>
      <w:r w:rsidRPr="00D33EED">
        <w:rPr>
          <w:rFonts w:ascii="Times New Roman" w:hAnsi="Times New Roman" w:cs="Times New Roman"/>
          <w:sz w:val="28"/>
          <w:szCs w:val="28"/>
        </w:rPr>
        <w:t>Буйничское</w:t>
      </w:r>
      <w:proofErr w:type="spellEnd"/>
      <w:r w:rsidRPr="00D33EED">
        <w:rPr>
          <w:rFonts w:ascii="Times New Roman" w:hAnsi="Times New Roman" w:cs="Times New Roman"/>
          <w:sz w:val="28"/>
          <w:szCs w:val="28"/>
        </w:rPr>
        <w:t xml:space="preserve"> поле»</w:t>
      </w:r>
      <w:r w:rsidR="00D33EED" w:rsidRPr="00D33EED">
        <w:rPr>
          <w:rFonts w:ascii="Times New Roman" w:hAnsi="Times New Roman" w:cs="Times New Roman"/>
          <w:sz w:val="28"/>
          <w:szCs w:val="28"/>
        </w:rPr>
        <w:t xml:space="preserve"> </w:t>
      </w:r>
      <w:r w:rsidRPr="00D33EED">
        <w:rPr>
          <w:rFonts w:ascii="Times New Roman" w:hAnsi="Times New Roman" w:cs="Times New Roman"/>
          <w:sz w:val="28"/>
          <w:szCs w:val="28"/>
        </w:rPr>
        <w:t>повысит социальную и экономическую эффективность функционирования мемориального комплекса, а также позволит:</w:t>
      </w:r>
    </w:p>
    <w:p w14:paraId="46330F23" w14:textId="1442F672" w:rsidR="00D60092" w:rsidRPr="00D33EED" w:rsidRDefault="00D60092" w:rsidP="00E16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EED">
        <w:rPr>
          <w:rFonts w:ascii="Times New Roman" w:hAnsi="Times New Roman" w:cs="Times New Roman"/>
          <w:sz w:val="28"/>
          <w:szCs w:val="28"/>
        </w:rPr>
        <w:t>увековечить</w:t>
      </w:r>
      <w:proofErr w:type="gramEnd"/>
      <w:r w:rsidRPr="00D33EED">
        <w:rPr>
          <w:rFonts w:ascii="Times New Roman" w:hAnsi="Times New Roman" w:cs="Times New Roman"/>
          <w:sz w:val="28"/>
          <w:szCs w:val="28"/>
        </w:rPr>
        <w:t xml:space="preserve"> </w:t>
      </w:r>
      <w:r w:rsidR="00850504" w:rsidRPr="00D33EED">
        <w:rPr>
          <w:rFonts w:ascii="Times New Roman" w:hAnsi="Times New Roman" w:cs="Times New Roman"/>
          <w:sz w:val="28"/>
          <w:szCs w:val="28"/>
        </w:rPr>
        <w:t>п</w:t>
      </w:r>
      <w:r w:rsidRPr="00D33EED">
        <w:rPr>
          <w:rFonts w:ascii="Times New Roman" w:hAnsi="Times New Roman" w:cs="Times New Roman"/>
          <w:sz w:val="28"/>
          <w:szCs w:val="28"/>
        </w:rPr>
        <w:t>амять о Героях Великой Отечественной войны;</w:t>
      </w:r>
    </w:p>
    <w:p w14:paraId="2FD87E38" w14:textId="05E3A6E0" w:rsidR="00D53E5B" w:rsidRPr="00D33EED" w:rsidRDefault="00D53E5B" w:rsidP="00E16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EED">
        <w:rPr>
          <w:rFonts w:ascii="Times New Roman" w:hAnsi="Times New Roman" w:cs="Times New Roman"/>
          <w:sz w:val="28"/>
          <w:szCs w:val="28"/>
        </w:rPr>
        <w:t>акцентировать</w:t>
      </w:r>
      <w:proofErr w:type="gramEnd"/>
      <w:r w:rsidRPr="00D33EED">
        <w:rPr>
          <w:rFonts w:ascii="Times New Roman" w:hAnsi="Times New Roman" w:cs="Times New Roman"/>
          <w:sz w:val="28"/>
          <w:szCs w:val="28"/>
        </w:rPr>
        <w:t xml:space="preserve"> совместные устремления России и Беларуси на сохранение памяти</w:t>
      </w:r>
      <w:r w:rsidR="00B33308" w:rsidRPr="00D33EED">
        <w:rPr>
          <w:rFonts w:ascii="Times New Roman" w:hAnsi="Times New Roman" w:cs="Times New Roman"/>
          <w:sz w:val="28"/>
          <w:szCs w:val="28"/>
        </w:rPr>
        <w:t xml:space="preserve"> </w:t>
      </w:r>
      <w:r w:rsidR="00125F96">
        <w:rPr>
          <w:rFonts w:ascii="Times New Roman" w:hAnsi="Times New Roman" w:cs="Times New Roman"/>
          <w:sz w:val="28"/>
          <w:szCs w:val="28"/>
        </w:rPr>
        <w:t>П</w:t>
      </w:r>
      <w:r w:rsidRPr="00D33EED">
        <w:rPr>
          <w:rFonts w:ascii="Times New Roman" w:hAnsi="Times New Roman" w:cs="Times New Roman"/>
          <w:sz w:val="28"/>
          <w:szCs w:val="28"/>
        </w:rPr>
        <w:t>обед</w:t>
      </w:r>
      <w:r w:rsidR="00B33308" w:rsidRPr="00D33EED">
        <w:rPr>
          <w:rFonts w:ascii="Times New Roman" w:hAnsi="Times New Roman" w:cs="Times New Roman"/>
          <w:sz w:val="28"/>
          <w:szCs w:val="28"/>
        </w:rPr>
        <w:t>ы</w:t>
      </w:r>
      <w:r w:rsidRPr="00D33EED">
        <w:rPr>
          <w:rFonts w:ascii="Times New Roman" w:hAnsi="Times New Roman" w:cs="Times New Roman"/>
          <w:sz w:val="28"/>
          <w:szCs w:val="28"/>
        </w:rPr>
        <w:t xml:space="preserve"> в Великой Отечественной войне;</w:t>
      </w:r>
    </w:p>
    <w:p w14:paraId="45B5D469" w14:textId="77777777" w:rsidR="00C81FB6" w:rsidRPr="00D33EED" w:rsidRDefault="00C81FB6" w:rsidP="00C81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EED"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 w:rsidRPr="00D33EED">
        <w:rPr>
          <w:rFonts w:ascii="Times New Roman" w:hAnsi="Times New Roman" w:cs="Times New Roman"/>
          <w:sz w:val="28"/>
          <w:szCs w:val="28"/>
        </w:rPr>
        <w:t xml:space="preserve"> сохранность и приспособление под современные функции историко-культурных ценностей;</w:t>
      </w:r>
    </w:p>
    <w:p w14:paraId="1F6EEF48" w14:textId="77777777" w:rsidR="00887005" w:rsidRPr="00D33EED" w:rsidRDefault="00887005" w:rsidP="00E16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EED">
        <w:rPr>
          <w:rFonts w:ascii="Times New Roman" w:hAnsi="Times New Roman" w:cs="Times New Roman"/>
          <w:sz w:val="28"/>
          <w:szCs w:val="28"/>
        </w:rPr>
        <w:t>расширить</w:t>
      </w:r>
      <w:proofErr w:type="gramEnd"/>
      <w:r w:rsidRPr="00D33EED">
        <w:rPr>
          <w:rFonts w:ascii="Times New Roman" w:hAnsi="Times New Roman" w:cs="Times New Roman"/>
          <w:sz w:val="28"/>
          <w:szCs w:val="28"/>
        </w:rPr>
        <w:t xml:space="preserve"> доступ к </w:t>
      </w:r>
      <w:r w:rsidR="00D60092" w:rsidRPr="00D33EED">
        <w:rPr>
          <w:rFonts w:ascii="Times New Roman" w:hAnsi="Times New Roman" w:cs="Times New Roman"/>
          <w:sz w:val="28"/>
          <w:szCs w:val="28"/>
        </w:rPr>
        <w:t xml:space="preserve">историко-культурным ценностям </w:t>
      </w:r>
      <w:r w:rsidRPr="00D33EED">
        <w:rPr>
          <w:rFonts w:ascii="Times New Roman" w:hAnsi="Times New Roman" w:cs="Times New Roman"/>
          <w:sz w:val="28"/>
          <w:szCs w:val="28"/>
        </w:rPr>
        <w:t>различным категориям населения;</w:t>
      </w:r>
    </w:p>
    <w:p w14:paraId="3E0C6AA1" w14:textId="76272389" w:rsidR="00C81FB6" w:rsidRPr="00D33EED" w:rsidRDefault="00887005" w:rsidP="00E16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EED">
        <w:rPr>
          <w:rFonts w:ascii="Times New Roman" w:hAnsi="Times New Roman" w:cs="Times New Roman"/>
          <w:sz w:val="28"/>
          <w:szCs w:val="28"/>
        </w:rPr>
        <w:t>повысить</w:t>
      </w:r>
      <w:proofErr w:type="gramEnd"/>
      <w:r w:rsidRPr="00D33EED">
        <w:rPr>
          <w:rFonts w:ascii="Times New Roman" w:hAnsi="Times New Roman" w:cs="Times New Roman"/>
          <w:sz w:val="28"/>
          <w:szCs w:val="28"/>
        </w:rPr>
        <w:t xml:space="preserve"> качество и разнообразие культурных продуктов и услуг</w:t>
      </w:r>
      <w:r w:rsidR="00C81FB6" w:rsidRPr="00D33EED">
        <w:rPr>
          <w:rFonts w:ascii="Times New Roman" w:hAnsi="Times New Roman" w:cs="Times New Roman"/>
          <w:sz w:val="28"/>
          <w:szCs w:val="28"/>
        </w:rPr>
        <w:t>;</w:t>
      </w:r>
    </w:p>
    <w:p w14:paraId="0840BD3F" w14:textId="77777777" w:rsidR="00C81FB6" w:rsidRPr="00D33EED" w:rsidRDefault="00C81FB6" w:rsidP="00C81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EED"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 w:rsidRPr="00D33EED">
        <w:rPr>
          <w:rFonts w:ascii="Times New Roman" w:hAnsi="Times New Roman" w:cs="Times New Roman"/>
          <w:sz w:val="28"/>
          <w:szCs w:val="28"/>
        </w:rPr>
        <w:t xml:space="preserve"> создание новых рабочих мест.</w:t>
      </w:r>
    </w:p>
    <w:p w14:paraId="564DA469" w14:textId="7BA9269C" w:rsidR="00C5389E" w:rsidRPr="00D33EED" w:rsidRDefault="00C5389E" w:rsidP="00E167AE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3EED">
        <w:rPr>
          <w:rFonts w:ascii="Times New Roman" w:hAnsi="Times New Roman" w:cs="Times New Roman"/>
          <w:i/>
          <w:sz w:val="28"/>
          <w:szCs w:val="28"/>
        </w:rPr>
        <w:t>Направления практического использования.</w:t>
      </w:r>
    </w:p>
    <w:p w14:paraId="4BEC20F9" w14:textId="44CAF411" w:rsidR="00C81FB6" w:rsidRPr="00863D7C" w:rsidRDefault="00C5389E" w:rsidP="009A3F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EED">
        <w:rPr>
          <w:rFonts w:ascii="Times New Roman" w:hAnsi="Times New Roman" w:cs="Times New Roman"/>
          <w:sz w:val="28"/>
          <w:szCs w:val="28"/>
        </w:rPr>
        <w:t xml:space="preserve">Реализация проекта позволит увеличить внебюджетные доходы, количество посетителей, количество культурно-образовательных мероприятий. Повысит </w:t>
      </w:r>
      <w:r w:rsidR="00F95E0B" w:rsidRPr="00D33EED">
        <w:rPr>
          <w:rFonts w:ascii="Times New Roman" w:hAnsi="Times New Roman" w:cs="Times New Roman"/>
          <w:sz w:val="28"/>
          <w:szCs w:val="28"/>
        </w:rPr>
        <w:t>туристическую</w:t>
      </w:r>
      <w:r w:rsidRPr="00D33EED">
        <w:rPr>
          <w:rFonts w:ascii="Times New Roman" w:hAnsi="Times New Roman" w:cs="Times New Roman"/>
          <w:sz w:val="28"/>
          <w:szCs w:val="28"/>
        </w:rPr>
        <w:t xml:space="preserve"> привлекательность</w:t>
      </w:r>
      <w:r w:rsidR="00F95E0B" w:rsidRPr="00D33EED">
        <w:rPr>
          <w:rFonts w:ascii="Times New Roman" w:hAnsi="Times New Roman" w:cs="Times New Roman"/>
          <w:sz w:val="28"/>
          <w:szCs w:val="28"/>
        </w:rPr>
        <w:t xml:space="preserve"> региона.</w:t>
      </w:r>
      <w:r w:rsidRPr="00863D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1336CB" w14:textId="0D1820D9" w:rsidR="00D13F0E" w:rsidRPr="00D33EED" w:rsidRDefault="00D13F0E" w:rsidP="009A3F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EED">
        <w:rPr>
          <w:rFonts w:ascii="Times New Roman" w:hAnsi="Times New Roman"/>
          <w:sz w:val="28"/>
          <w:szCs w:val="28"/>
        </w:rPr>
        <w:t>Достижение цели Проекта определяется комиссией, формируемой государственным заказчиком-координатором принимающей Проект, в состав которой включаются представители государственных заказчиков, а также могут входить представители Постоянного Комитета Союзного государства.</w:t>
      </w:r>
    </w:p>
    <w:p w14:paraId="331FD7C4" w14:textId="77777777" w:rsidR="00776F01" w:rsidRDefault="00776F01" w:rsidP="00776F01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0D85307D" w14:textId="6AEDE9F4" w:rsidR="00D33EED" w:rsidRPr="00125F96" w:rsidRDefault="00D13F0E" w:rsidP="00C946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5F96">
        <w:rPr>
          <w:rFonts w:ascii="Times New Roman" w:hAnsi="Times New Roman"/>
          <w:sz w:val="28"/>
          <w:szCs w:val="28"/>
        </w:rPr>
        <w:t>Целевые показатели (индикаторы) реализации Проекта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1739"/>
        <w:gridCol w:w="2777"/>
      </w:tblGrid>
      <w:tr w:rsidR="00D33EED" w:rsidRPr="00125F96" w14:paraId="078EF0E8" w14:textId="77777777" w:rsidTr="005C1D2E">
        <w:trPr>
          <w:trHeight w:val="1314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6D8875" w14:textId="77777777" w:rsidR="00D33EED" w:rsidRPr="00125F96" w:rsidRDefault="00D33EED" w:rsidP="005C1D2E">
            <w:pPr>
              <w:spacing w:after="0" w:line="280" w:lineRule="exact"/>
              <w:jc w:val="center"/>
              <w:rPr>
                <w:rFonts w:ascii="Times New Roman" w:hAnsi="Times New Roman"/>
                <w:color w:val="242424"/>
                <w:sz w:val="28"/>
                <w:szCs w:val="28"/>
              </w:rPr>
            </w:pPr>
            <w:r w:rsidRPr="00125F96">
              <w:rPr>
                <w:rFonts w:ascii="Times New Roman" w:hAnsi="Times New Roman"/>
                <w:color w:val="242424"/>
                <w:sz w:val="28"/>
                <w:szCs w:val="28"/>
              </w:rPr>
              <w:t>Целевые показатели (индикаторы)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18BF1A" w14:textId="77777777" w:rsidR="00D33EED" w:rsidRPr="00125F96" w:rsidRDefault="00D33EED" w:rsidP="005C1D2E">
            <w:pPr>
              <w:spacing w:after="0" w:line="280" w:lineRule="exact"/>
              <w:jc w:val="center"/>
              <w:rPr>
                <w:rFonts w:ascii="Times New Roman" w:hAnsi="Times New Roman"/>
                <w:color w:val="242424"/>
                <w:sz w:val="28"/>
                <w:szCs w:val="28"/>
              </w:rPr>
            </w:pPr>
            <w:r w:rsidRPr="00125F96">
              <w:rPr>
                <w:rFonts w:ascii="Times New Roman" w:hAnsi="Times New Roman"/>
                <w:color w:val="242424"/>
                <w:sz w:val="28"/>
                <w:szCs w:val="28"/>
              </w:rPr>
              <w:t>Ед. измерения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68370A" w14:textId="77777777" w:rsidR="00D33EED" w:rsidRPr="00125F96" w:rsidRDefault="00D33EED" w:rsidP="005C1D2E">
            <w:pPr>
              <w:spacing w:after="0" w:line="280" w:lineRule="exact"/>
              <w:jc w:val="center"/>
              <w:rPr>
                <w:rFonts w:ascii="Times New Roman" w:hAnsi="Times New Roman"/>
                <w:color w:val="242424"/>
                <w:sz w:val="28"/>
                <w:szCs w:val="28"/>
              </w:rPr>
            </w:pPr>
            <w:r w:rsidRPr="00125F96">
              <w:rPr>
                <w:rFonts w:ascii="Times New Roman" w:hAnsi="Times New Roman"/>
                <w:color w:val="242424"/>
                <w:sz w:val="28"/>
                <w:szCs w:val="28"/>
              </w:rPr>
              <w:t xml:space="preserve">Год реализации </w:t>
            </w:r>
          </w:p>
          <w:p w14:paraId="6014585E" w14:textId="77777777" w:rsidR="00D33EED" w:rsidRPr="00125F96" w:rsidRDefault="00D33EED" w:rsidP="005C1D2E">
            <w:pPr>
              <w:spacing w:after="0" w:line="280" w:lineRule="exact"/>
              <w:jc w:val="center"/>
              <w:rPr>
                <w:rFonts w:ascii="Times New Roman" w:hAnsi="Times New Roman"/>
                <w:color w:val="242424"/>
                <w:sz w:val="28"/>
                <w:szCs w:val="28"/>
              </w:rPr>
            </w:pPr>
            <w:r w:rsidRPr="00125F96">
              <w:rPr>
                <w:rFonts w:ascii="Times New Roman" w:hAnsi="Times New Roman"/>
                <w:color w:val="242424"/>
                <w:sz w:val="28"/>
                <w:szCs w:val="28"/>
              </w:rPr>
              <w:t>2025</w:t>
            </w:r>
          </w:p>
        </w:tc>
      </w:tr>
      <w:tr w:rsidR="00D33EED" w:rsidRPr="00125F96" w14:paraId="6185A018" w14:textId="77777777" w:rsidTr="005C1D2E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BCB732" w14:textId="77777777" w:rsidR="00D33EED" w:rsidRPr="00125F96" w:rsidRDefault="00D33EED" w:rsidP="005C1D2E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25F96">
              <w:rPr>
                <w:rFonts w:ascii="Times New Roman" w:hAnsi="Times New Roman"/>
                <w:sz w:val="28"/>
                <w:szCs w:val="28"/>
              </w:rPr>
              <w:t>увеличение</w:t>
            </w:r>
            <w:proofErr w:type="gramEnd"/>
            <w:r w:rsidRPr="00125F96">
              <w:rPr>
                <w:rFonts w:ascii="Times New Roman" w:hAnsi="Times New Roman"/>
                <w:sz w:val="28"/>
                <w:szCs w:val="28"/>
              </w:rPr>
              <w:t xml:space="preserve"> экспозиционных площадей, находящихся в оперативном управлении учреждения культуры «Могилевский областной краеведческий музей </w:t>
            </w:r>
          </w:p>
          <w:p w14:paraId="0FCCB483" w14:textId="77777777" w:rsidR="00D33EED" w:rsidRPr="00125F96" w:rsidRDefault="00D33EED" w:rsidP="005C1D2E">
            <w:pPr>
              <w:spacing w:after="0" w:line="280" w:lineRule="exact"/>
              <w:rPr>
                <w:rFonts w:ascii="Times New Roman" w:hAnsi="Times New Roman"/>
                <w:color w:val="242424"/>
                <w:sz w:val="28"/>
                <w:szCs w:val="28"/>
              </w:rPr>
            </w:pPr>
            <w:r w:rsidRPr="00125F96">
              <w:rPr>
                <w:rFonts w:ascii="Times New Roman" w:hAnsi="Times New Roman"/>
                <w:sz w:val="28"/>
                <w:szCs w:val="28"/>
              </w:rPr>
              <w:t>им. Е.Р. Романова»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35B3AC" w14:textId="77777777" w:rsidR="00D33EED" w:rsidRPr="00125F96" w:rsidRDefault="00D33EED" w:rsidP="005C1D2E">
            <w:pPr>
              <w:spacing w:after="0" w:line="280" w:lineRule="exact"/>
              <w:jc w:val="center"/>
              <w:rPr>
                <w:rFonts w:ascii="Times New Roman" w:hAnsi="Times New Roman"/>
                <w:color w:val="242424"/>
                <w:sz w:val="28"/>
                <w:szCs w:val="28"/>
              </w:rPr>
            </w:pPr>
            <w:r w:rsidRPr="00125F96">
              <w:rPr>
                <w:rFonts w:ascii="Times New Roman" w:hAnsi="Times New Roman"/>
                <w:color w:val="242424"/>
                <w:sz w:val="28"/>
                <w:szCs w:val="28"/>
              </w:rPr>
              <w:t>%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3A9C29" w14:textId="0F68562E" w:rsidR="00D33EED" w:rsidRPr="00125F96" w:rsidRDefault="00D33EED" w:rsidP="005C1D2E">
            <w:pPr>
              <w:spacing w:after="0" w:line="280" w:lineRule="exact"/>
              <w:jc w:val="center"/>
              <w:rPr>
                <w:rFonts w:ascii="Times New Roman" w:hAnsi="Times New Roman"/>
                <w:color w:val="242424"/>
                <w:sz w:val="28"/>
                <w:szCs w:val="28"/>
              </w:rPr>
            </w:pPr>
            <w:r w:rsidRPr="00125F96">
              <w:rPr>
                <w:rFonts w:ascii="Times New Roman" w:hAnsi="Times New Roman"/>
                <w:color w:val="242424"/>
                <w:sz w:val="28"/>
                <w:szCs w:val="28"/>
              </w:rPr>
              <w:t>10,2</w:t>
            </w:r>
          </w:p>
        </w:tc>
      </w:tr>
      <w:tr w:rsidR="00D33EED" w:rsidRPr="00D33EED" w14:paraId="6E91B813" w14:textId="77777777" w:rsidTr="005C1D2E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5B9255" w14:textId="77777777" w:rsidR="00D33EED" w:rsidRPr="00125F96" w:rsidRDefault="00D33EED" w:rsidP="005C1D2E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25F96">
              <w:rPr>
                <w:rFonts w:ascii="Times New Roman" w:hAnsi="Times New Roman"/>
                <w:sz w:val="28"/>
                <w:szCs w:val="28"/>
              </w:rPr>
              <w:t>увеличение</w:t>
            </w:r>
            <w:proofErr w:type="gramEnd"/>
            <w:r w:rsidRPr="00125F96">
              <w:rPr>
                <w:rFonts w:ascii="Times New Roman" w:hAnsi="Times New Roman"/>
                <w:sz w:val="28"/>
                <w:szCs w:val="28"/>
              </w:rPr>
              <w:t xml:space="preserve"> количества посещений музейных экспозиций учреждения культуры «Могилевский областной краеведческий музей </w:t>
            </w:r>
          </w:p>
          <w:p w14:paraId="7A09AA01" w14:textId="77777777" w:rsidR="00D33EED" w:rsidRPr="00125F96" w:rsidRDefault="00D33EED" w:rsidP="005C1D2E">
            <w:pPr>
              <w:spacing w:after="0" w:line="280" w:lineRule="exact"/>
              <w:rPr>
                <w:rFonts w:ascii="Times New Roman" w:hAnsi="Times New Roman"/>
                <w:color w:val="242424"/>
                <w:sz w:val="28"/>
                <w:szCs w:val="28"/>
              </w:rPr>
            </w:pPr>
            <w:r w:rsidRPr="00125F96">
              <w:rPr>
                <w:rFonts w:ascii="Times New Roman" w:hAnsi="Times New Roman"/>
                <w:sz w:val="28"/>
                <w:szCs w:val="28"/>
              </w:rPr>
              <w:t>им. Е.Р. Романова»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CBF47A" w14:textId="77777777" w:rsidR="00D33EED" w:rsidRPr="00125F96" w:rsidRDefault="00D33EED" w:rsidP="005C1D2E">
            <w:pPr>
              <w:spacing w:after="0" w:line="280" w:lineRule="exact"/>
              <w:jc w:val="center"/>
              <w:rPr>
                <w:rFonts w:ascii="Times New Roman" w:hAnsi="Times New Roman"/>
                <w:color w:val="242424"/>
                <w:sz w:val="28"/>
                <w:szCs w:val="28"/>
              </w:rPr>
            </w:pPr>
            <w:r w:rsidRPr="00125F96">
              <w:rPr>
                <w:rFonts w:ascii="Times New Roman" w:hAnsi="Times New Roman"/>
                <w:color w:val="242424"/>
                <w:sz w:val="28"/>
                <w:szCs w:val="28"/>
              </w:rPr>
              <w:t>%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6EDFF0" w14:textId="7C1EEE86" w:rsidR="00D33EED" w:rsidRPr="00D33EED" w:rsidRDefault="00125F96" w:rsidP="005C1D2E">
            <w:pPr>
              <w:spacing w:after="0" w:line="280" w:lineRule="exact"/>
              <w:jc w:val="center"/>
              <w:rPr>
                <w:rFonts w:ascii="Times New Roman" w:hAnsi="Times New Roman"/>
                <w:color w:val="242424"/>
                <w:sz w:val="28"/>
                <w:szCs w:val="28"/>
              </w:rPr>
            </w:pPr>
            <w:r w:rsidRPr="009A3F03">
              <w:rPr>
                <w:rFonts w:ascii="Times New Roman" w:hAnsi="Times New Roman"/>
                <w:sz w:val="28"/>
                <w:szCs w:val="28"/>
              </w:rPr>
              <w:t>18,7</w:t>
            </w:r>
          </w:p>
        </w:tc>
      </w:tr>
    </w:tbl>
    <w:p w14:paraId="21F03F57" w14:textId="77777777" w:rsidR="00863D7C" w:rsidRPr="00776F01" w:rsidRDefault="00863D7C" w:rsidP="00863D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2EA019" w14:textId="77777777" w:rsidR="00887005" w:rsidRPr="00776F01" w:rsidRDefault="00887005" w:rsidP="00E167A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b/>
          <w:sz w:val="28"/>
          <w:szCs w:val="28"/>
        </w:rPr>
        <w:t>7. ВОПРОСЫ СОБСТВЕННОСТИ</w:t>
      </w:r>
    </w:p>
    <w:p w14:paraId="40C0A9DC" w14:textId="77777777" w:rsidR="00B33308" w:rsidRPr="00776F01" w:rsidRDefault="00B33308" w:rsidP="00B3330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sz w:val="28"/>
          <w:szCs w:val="28"/>
        </w:rPr>
        <w:t>Вопросы собственности на имущество, созданное в процессе реализации проекта «Создание экспозиции музея на территории мемориального комплекса «</w:t>
      </w:r>
      <w:proofErr w:type="spellStart"/>
      <w:r w:rsidRPr="00776F01">
        <w:rPr>
          <w:rFonts w:ascii="Times New Roman" w:hAnsi="Times New Roman" w:cs="Times New Roman"/>
          <w:sz w:val="28"/>
          <w:szCs w:val="28"/>
        </w:rPr>
        <w:t>Буйничское</w:t>
      </w:r>
      <w:proofErr w:type="spellEnd"/>
      <w:r w:rsidRPr="00776F01">
        <w:rPr>
          <w:rFonts w:ascii="Times New Roman" w:hAnsi="Times New Roman" w:cs="Times New Roman"/>
          <w:sz w:val="28"/>
          <w:szCs w:val="28"/>
        </w:rPr>
        <w:t xml:space="preserve"> поле», регулируются:</w:t>
      </w:r>
    </w:p>
    <w:p w14:paraId="3A414167" w14:textId="01D0D5E8" w:rsidR="00B33308" w:rsidRPr="00776F01" w:rsidRDefault="004E244C" w:rsidP="00B3330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B33308" w:rsidRPr="00776F01">
          <w:rPr>
            <w:rFonts w:ascii="Times New Roman" w:hAnsi="Times New Roman" w:cs="Times New Roman"/>
            <w:sz w:val="28"/>
            <w:szCs w:val="28"/>
          </w:rPr>
          <w:t>Соглашением</w:t>
        </w:r>
      </w:hyperlink>
      <w:r w:rsidR="00B33308" w:rsidRPr="00776F01">
        <w:rPr>
          <w:rFonts w:ascii="Times New Roman" w:hAnsi="Times New Roman" w:cs="Times New Roman"/>
          <w:sz w:val="28"/>
          <w:szCs w:val="28"/>
        </w:rPr>
        <w:t xml:space="preserve"> между Республикой Беларусь и Российской Федерацией о регулировании вопросов собственности Союзного государства от 24 января </w:t>
      </w:r>
      <w:r w:rsidR="00D33EED">
        <w:rPr>
          <w:rFonts w:ascii="Times New Roman" w:hAnsi="Times New Roman" w:cs="Times New Roman"/>
          <w:sz w:val="28"/>
          <w:szCs w:val="28"/>
        </w:rPr>
        <w:t xml:space="preserve">       </w:t>
      </w:r>
      <w:r w:rsidR="00B33308" w:rsidRPr="00776F01">
        <w:rPr>
          <w:rFonts w:ascii="Times New Roman" w:hAnsi="Times New Roman" w:cs="Times New Roman"/>
          <w:sz w:val="28"/>
          <w:szCs w:val="28"/>
        </w:rPr>
        <w:t>2006 г.;</w:t>
      </w:r>
    </w:p>
    <w:p w14:paraId="7476D625" w14:textId="3487F06B" w:rsidR="00B33308" w:rsidRPr="00776F01" w:rsidRDefault="001A63BE" w:rsidP="00B3330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F01">
        <w:rPr>
          <w:rFonts w:ascii="Times New Roman" w:hAnsi="Times New Roman" w:cs="Times New Roman"/>
          <w:sz w:val="28"/>
          <w:szCs w:val="28"/>
        </w:rPr>
        <w:t>н</w:t>
      </w:r>
      <w:r w:rsidR="00B33308" w:rsidRPr="00776F01">
        <w:rPr>
          <w:rFonts w:ascii="Times New Roman" w:hAnsi="Times New Roman" w:cs="Times New Roman"/>
          <w:sz w:val="28"/>
          <w:szCs w:val="28"/>
        </w:rPr>
        <w:t>ациональным</w:t>
      </w:r>
      <w:proofErr w:type="gramEnd"/>
      <w:r w:rsidR="00B33308" w:rsidRPr="00776F01">
        <w:rPr>
          <w:rFonts w:ascii="Times New Roman" w:hAnsi="Times New Roman" w:cs="Times New Roman"/>
          <w:sz w:val="28"/>
          <w:szCs w:val="28"/>
        </w:rPr>
        <w:t xml:space="preserve"> законодательством по месту нахождения имущества.</w:t>
      </w:r>
    </w:p>
    <w:p w14:paraId="16BA62F0" w14:textId="66CD8978" w:rsidR="001A63BE" w:rsidRPr="00776F01" w:rsidRDefault="001A63BE" w:rsidP="001A63BE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776F01">
        <w:rPr>
          <w:rFonts w:ascii="Times New Roman" w:hAnsi="Times New Roman"/>
          <w:sz w:val="28"/>
          <w:szCs w:val="28"/>
        </w:rPr>
        <w:t>Учет имущества, находящегося на территории Республики Беларусь, осуществляется в порядке, установленном Указом Президента Республики Беларусь от 18 мая 2020 г. № 168 «О Едином реестре имущества», Положением о порядке формирования и актуализации государственного информационного ресурса «Единый реестр имущества», утвержденным постановлением Совета Министров Республики Беларусь от</w:t>
      </w:r>
      <w:r w:rsidR="00823549">
        <w:rPr>
          <w:rFonts w:ascii="Times New Roman" w:hAnsi="Times New Roman"/>
          <w:sz w:val="28"/>
          <w:szCs w:val="28"/>
        </w:rPr>
        <w:t xml:space="preserve"> </w:t>
      </w:r>
      <w:r w:rsidRPr="00776F01">
        <w:rPr>
          <w:rFonts w:ascii="Times New Roman" w:hAnsi="Times New Roman"/>
          <w:sz w:val="28"/>
          <w:szCs w:val="28"/>
        </w:rPr>
        <w:t>20 ноября</w:t>
      </w:r>
      <w:r w:rsidR="00D12DFA" w:rsidRPr="00776F01">
        <w:rPr>
          <w:rFonts w:ascii="Times New Roman" w:hAnsi="Times New Roman"/>
          <w:sz w:val="28"/>
          <w:szCs w:val="28"/>
        </w:rPr>
        <w:t xml:space="preserve"> </w:t>
      </w:r>
      <w:r w:rsidRPr="00776F01">
        <w:rPr>
          <w:rFonts w:ascii="Times New Roman" w:hAnsi="Times New Roman"/>
          <w:sz w:val="28"/>
          <w:szCs w:val="28"/>
        </w:rPr>
        <w:t>2020 г. № 667 «О мерах по реализации Указа Президента Республики Беларусь от 18 мая 2020 г. № 168».</w:t>
      </w:r>
    </w:p>
    <w:p w14:paraId="07492248" w14:textId="77777777" w:rsidR="00887005" w:rsidRDefault="00B33308" w:rsidP="00B3330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6F01">
        <w:rPr>
          <w:rFonts w:ascii="Times New Roman" w:hAnsi="Times New Roman" w:cs="Times New Roman"/>
          <w:sz w:val="28"/>
          <w:szCs w:val="28"/>
        </w:rPr>
        <w:t xml:space="preserve">В период реализации проекта бремя содержания имущества, созданного и приобретенного в ходе его выполнения, возлагается на учреждение культуры «Могилевский областной краеведческий музей </w:t>
      </w:r>
      <w:proofErr w:type="spellStart"/>
      <w:r w:rsidRPr="00776F01">
        <w:rPr>
          <w:rFonts w:ascii="Times New Roman" w:hAnsi="Times New Roman" w:cs="Times New Roman"/>
          <w:sz w:val="28"/>
          <w:szCs w:val="28"/>
        </w:rPr>
        <w:t>им.Е.Р.Романова</w:t>
      </w:r>
      <w:proofErr w:type="spellEnd"/>
      <w:r w:rsidRPr="00776F01">
        <w:rPr>
          <w:rFonts w:ascii="Times New Roman" w:hAnsi="Times New Roman" w:cs="Times New Roman"/>
          <w:sz w:val="28"/>
          <w:szCs w:val="28"/>
        </w:rPr>
        <w:t>», которое обеспечивает его учет в соответствии с законодательством по месту нахождения имущества.</w:t>
      </w:r>
    </w:p>
    <w:p w14:paraId="01F73927" w14:textId="77777777" w:rsidR="001A63BE" w:rsidRPr="00FB46FE" w:rsidRDefault="001A63BE" w:rsidP="00B3330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BB4CF2B" w14:textId="57E69066" w:rsidR="00887005" w:rsidRPr="00776F01" w:rsidRDefault="00887005" w:rsidP="00117F04">
      <w:pPr>
        <w:pStyle w:val="ConsPlusNormal"/>
        <w:numPr>
          <w:ilvl w:val="0"/>
          <w:numId w:val="3"/>
        </w:numPr>
        <w:ind w:left="0"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6F01">
        <w:rPr>
          <w:rFonts w:ascii="Times New Roman" w:hAnsi="Times New Roman" w:cs="Times New Roman"/>
          <w:b/>
          <w:sz w:val="28"/>
          <w:szCs w:val="28"/>
        </w:rPr>
        <w:t>ОЦЕНКА ОЖИДАЕМОЙ СОЦИАЛЬНО-ЭКОНОМИЧЕСКОЙ ЭФФЕКТИВНОСТИ ПРОЕКТА</w:t>
      </w:r>
    </w:p>
    <w:p w14:paraId="0CB60CAA" w14:textId="3CF177D8" w:rsidR="003A4183" w:rsidRPr="00776F01" w:rsidRDefault="003A4183" w:rsidP="00117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F96">
        <w:rPr>
          <w:rFonts w:ascii="Times New Roman" w:hAnsi="Times New Roman" w:cs="Times New Roman"/>
          <w:sz w:val="28"/>
          <w:szCs w:val="28"/>
        </w:rPr>
        <w:t xml:space="preserve">Результатом реализации Проекта станет увеличение экспозиционных площадей, находящихся в оперативном управлении учреждения культуры </w:t>
      </w:r>
      <w:r w:rsidR="00D12DFA" w:rsidRPr="00125F96">
        <w:rPr>
          <w:rFonts w:ascii="Times New Roman" w:hAnsi="Times New Roman" w:cs="Times New Roman"/>
          <w:sz w:val="28"/>
          <w:szCs w:val="28"/>
        </w:rPr>
        <w:t>«</w:t>
      </w:r>
      <w:r w:rsidRPr="00125F96">
        <w:rPr>
          <w:rFonts w:ascii="Times New Roman" w:hAnsi="Times New Roman" w:cs="Times New Roman"/>
          <w:sz w:val="28"/>
          <w:szCs w:val="28"/>
        </w:rPr>
        <w:t>Могилевский областной краеведческий музей им. Е.Р. Романова</w:t>
      </w:r>
      <w:r w:rsidR="00D12DFA" w:rsidRPr="00125F96">
        <w:rPr>
          <w:rFonts w:ascii="Times New Roman" w:hAnsi="Times New Roman" w:cs="Times New Roman"/>
          <w:sz w:val="28"/>
          <w:szCs w:val="28"/>
        </w:rPr>
        <w:t>»</w:t>
      </w:r>
      <w:r w:rsidRPr="00125F96">
        <w:rPr>
          <w:rFonts w:ascii="Times New Roman" w:hAnsi="Times New Roman" w:cs="Times New Roman"/>
          <w:sz w:val="28"/>
          <w:szCs w:val="28"/>
        </w:rPr>
        <w:t xml:space="preserve">, </w:t>
      </w:r>
      <w:r w:rsidR="00D33EED" w:rsidRPr="00125F96">
        <w:rPr>
          <w:rFonts w:ascii="Times New Roman" w:hAnsi="Times New Roman" w:cs="Times New Roman"/>
          <w:sz w:val="28"/>
          <w:szCs w:val="28"/>
        </w:rPr>
        <w:t>на</w:t>
      </w:r>
      <w:r w:rsidRPr="00125F96">
        <w:rPr>
          <w:rFonts w:ascii="Times New Roman" w:hAnsi="Times New Roman" w:cs="Times New Roman"/>
          <w:sz w:val="28"/>
          <w:szCs w:val="28"/>
        </w:rPr>
        <w:t xml:space="preserve"> </w:t>
      </w:r>
      <w:r w:rsidR="00C237CF" w:rsidRPr="00125F9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33EED" w:rsidRPr="00125F96">
        <w:rPr>
          <w:rFonts w:ascii="Times New Roman" w:hAnsi="Times New Roman" w:cs="Times New Roman"/>
          <w:sz w:val="28"/>
          <w:szCs w:val="28"/>
        </w:rPr>
        <w:t>10,2</w:t>
      </w:r>
      <w:r w:rsidRPr="00125F96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D33EED" w:rsidRPr="00125F96">
        <w:rPr>
          <w:rFonts w:ascii="Times New Roman" w:hAnsi="Times New Roman" w:cs="Times New Roman"/>
          <w:sz w:val="28"/>
          <w:szCs w:val="28"/>
        </w:rPr>
        <w:t>а</w:t>
      </w:r>
      <w:r w:rsidR="00C9462D" w:rsidRPr="00125F96">
        <w:rPr>
          <w:rFonts w:ascii="Times New Roman" w:hAnsi="Times New Roman" w:cs="Times New Roman"/>
          <w:sz w:val="28"/>
          <w:szCs w:val="28"/>
        </w:rPr>
        <w:t xml:space="preserve"> (в настоящее время площадь экспозиционных площадей составляет 2 996,03 </w:t>
      </w:r>
      <w:r w:rsidR="000E5DC4" w:rsidRPr="00125F96">
        <w:rPr>
          <w:rFonts w:ascii="Times New Roman" w:hAnsi="Times New Roman" w:cs="Times New Roman"/>
          <w:sz w:val="28"/>
          <w:szCs w:val="28"/>
        </w:rPr>
        <w:t xml:space="preserve">м. </w:t>
      </w:r>
      <w:r w:rsidR="00C9462D" w:rsidRPr="00125F96">
        <w:rPr>
          <w:rFonts w:ascii="Times New Roman" w:hAnsi="Times New Roman" w:cs="Times New Roman"/>
          <w:sz w:val="28"/>
          <w:szCs w:val="28"/>
        </w:rPr>
        <w:t>кв.)</w:t>
      </w:r>
      <w:r w:rsidRPr="00125F96">
        <w:rPr>
          <w:rFonts w:ascii="Times New Roman" w:hAnsi="Times New Roman" w:cs="Times New Roman"/>
          <w:sz w:val="28"/>
          <w:szCs w:val="28"/>
        </w:rPr>
        <w:t>.</w:t>
      </w:r>
    </w:p>
    <w:p w14:paraId="3F1099B8" w14:textId="4A8F1214" w:rsidR="003A4183" w:rsidRPr="00776F01" w:rsidRDefault="00C237CF" w:rsidP="00117F0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</w:t>
      </w:r>
      <w:r w:rsidR="003A4183" w:rsidRPr="00776F01">
        <w:rPr>
          <w:rFonts w:ascii="Times New Roman" w:hAnsi="Times New Roman" w:cs="Times New Roman"/>
          <w:sz w:val="28"/>
          <w:szCs w:val="28"/>
        </w:rPr>
        <w:t xml:space="preserve">ост экспозиционных площадей, находящихся в оперативном управлении учреждения культуры </w:t>
      </w:r>
      <w:r w:rsidR="00D12DFA" w:rsidRPr="00776F01">
        <w:rPr>
          <w:rFonts w:ascii="Times New Roman" w:hAnsi="Times New Roman" w:cs="Times New Roman"/>
          <w:sz w:val="28"/>
          <w:szCs w:val="28"/>
        </w:rPr>
        <w:t>«</w:t>
      </w:r>
      <w:r w:rsidR="003A4183" w:rsidRPr="00776F01">
        <w:rPr>
          <w:rFonts w:ascii="Times New Roman" w:hAnsi="Times New Roman" w:cs="Times New Roman"/>
          <w:sz w:val="28"/>
          <w:szCs w:val="28"/>
        </w:rPr>
        <w:t>Могилевский областной краеведческий музей им. Е.Р. Романова</w:t>
      </w:r>
      <w:r w:rsidR="00D12DFA" w:rsidRPr="00776F01">
        <w:rPr>
          <w:rFonts w:ascii="Times New Roman" w:hAnsi="Times New Roman" w:cs="Times New Roman"/>
          <w:sz w:val="28"/>
          <w:szCs w:val="28"/>
        </w:rPr>
        <w:t>»</w:t>
      </w:r>
      <w:r w:rsidR="003A4183" w:rsidRPr="00776F01">
        <w:rPr>
          <w:rFonts w:ascii="Times New Roman" w:hAnsi="Times New Roman" w:cs="Times New Roman"/>
          <w:sz w:val="28"/>
          <w:szCs w:val="28"/>
        </w:rPr>
        <w:t>, определяется по формуле:</w:t>
      </w:r>
    </w:p>
    <w:p w14:paraId="7AE5F804" w14:textId="77777777" w:rsidR="003A4183" w:rsidRPr="00776F01" w:rsidRDefault="003A4183" w:rsidP="00117F0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 wp14:anchorId="45C8E721" wp14:editId="4757B507">
            <wp:extent cx="1076325" cy="428625"/>
            <wp:effectExtent l="0" t="0" r="0" b="9525"/>
            <wp:docPr id="4" name="Рисунок 4" descr="base_45057_16009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45057_160097_3276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2FADD" w14:textId="7898B322" w:rsidR="003A4183" w:rsidRPr="00776F01" w:rsidRDefault="003A4183" w:rsidP="00117F0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0AC8B7CB" wp14:editId="513FAFF3">
            <wp:extent cx="1085850" cy="200025"/>
            <wp:effectExtent l="0" t="0" r="0" b="9525"/>
            <wp:docPr id="8" name="Рисунок 8" descr="base_45057_16009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45057_160097_32770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EA14A" w14:textId="69B89084" w:rsidR="003A4183" w:rsidRPr="00776F01" w:rsidRDefault="003A4183" w:rsidP="00117F0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F01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776F01">
        <w:rPr>
          <w:rFonts w:ascii="Times New Roman" w:hAnsi="Times New Roman" w:cs="Times New Roman"/>
          <w:sz w:val="28"/>
          <w:szCs w:val="28"/>
        </w:rPr>
        <w:t xml:space="preserve"> T </w:t>
      </w:r>
      <w:r w:rsidR="00850504" w:rsidRPr="00776F01">
        <w:rPr>
          <w:rFonts w:ascii="Times New Roman" w:hAnsi="Times New Roman" w:cs="Times New Roman"/>
          <w:sz w:val="28"/>
          <w:szCs w:val="28"/>
        </w:rPr>
        <w:t>–</w:t>
      </w:r>
      <w:r w:rsidRPr="00776F01">
        <w:rPr>
          <w:rFonts w:ascii="Times New Roman" w:hAnsi="Times New Roman" w:cs="Times New Roman"/>
          <w:sz w:val="28"/>
          <w:szCs w:val="28"/>
        </w:rPr>
        <w:t xml:space="preserve"> темп роста экспозиционных площадей, в процентах;</w:t>
      </w:r>
    </w:p>
    <w:p w14:paraId="62BE65C7" w14:textId="6E599457" w:rsidR="003A4183" w:rsidRPr="00776F01" w:rsidRDefault="003A4183" w:rsidP="00117F0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6F01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776F01">
        <w:rPr>
          <w:rFonts w:ascii="Times New Roman" w:hAnsi="Times New Roman" w:cs="Times New Roman"/>
          <w:sz w:val="28"/>
          <w:szCs w:val="28"/>
        </w:rPr>
        <w:t xml:space="preserve"> – площадь музейных экспозиций мемориала после реализации Проекта </w:t>
      </w:r>
      <w:r w:rsidRPr="00125F96">
        <w:rPr>
          <w:rFonts w:ascii="Times New Roman" w:hAnsi="Times New Roman" w:cs="Times New Roman"/>
          <w:sz w:val="28"/>
          <w:szCs w:val="28"/>
        </w:rPr>
        <w:t>(2025</w:t>
      </w:r>
      <w:r w:rsidR="00D33EED" w:rsidRPr="00125F96">
        <w:rPr>
          <w:rFonts w:ascii="Times New Roman" w:hAnsi="Times New Roman" w:cs="Times New Roman"/>
          <w:sz w:val="28"/>
          <w:szCs w:val="28"/>
        </w:rPr>
        <w:t xml:space="preserve"> г.</w:t>
      </w:r>
      <w:r w:rsidRPr="00125F96">
        <w:rPr>
          <w:rFonts w:ascii="Times New Roman" w:hAnsi="Times New Roman" w:cs="Times New Roman"/>
          <w:sz w:val="28"/>
          <w:szCs w:val="28"/>
        </w:rPr>
        <w:t>);</w:t>
      </w:r>
    </w:p>
    <w:p w14:paraId="3D537197" w14:textId="370AF765" w:rsidR="003A4183" w:rsidRPr="00776F01" w:rsidRDefault="003A4183" w:rsidP="00117F0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6F0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76F01">
        <w:rPr>
          <w:rFonts w:ascii="Times New Roman" w:hAnsi="Times New Roman" w:cs="Times New Roman"/>
          <w:sz w:val="28"/>
          <w:szCs w:val="28"/>
        </w:rPr>
        <w:t xml:space="preserve"> </w:t>
      </w:r>
      <w:r w:rsidR="00850504" w:rsidRPr="00776F01">
        <w:rPr>
          <w:rFonts w:ascii="Times New Roman" w:hAnsi="Times New Roman" w:cs="Times New Roman"/>
          <w:sz w:val="28"/>
          <w:szCs w:val="28"/>
        </w:rPr>
        <w:t>–</w:t>
      </w:r>
      <w:r w:rsidRPr="00776F01">
        <w:rPr>
          <w:rFonts w:ascii="Times New Roman" w:hAnsi="Times New Roman" w:cs="Times New Roman"/>
          <w:sz w:val="28"/>
          <w:szCs w:val="28"/>
        </w:rPr>
        <w:t xml:space="preserve"> площадь музейных экспозиций в 2024 г.;</w:t>
      </w:r>
    </w:p>
    <w:p w14:paraId="477FB2B8" w14:textId="12EEAA1E" w:rsidR="003A4183" w:rsidRPr="00776F01" w:rsidRDefault="003A4183" w:rsidP="00117F0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noProof/>
          <w:position w:val="-2"/>
          <w:sz w:val="28"/>
          <w:szCs w:val="28"/>
        </w:rPr>
        <w:drawing>
          <wp:inline distT="0" distB="0" distL="0" distR="0" wp14:anchorId="134DE8E1" wp14:editId="2EEBACEC">
            <wp:extent cx="247650" cy="171450"/>
            <wp:effectExtent l="0" t="0" r="0" b="0"/>
            <wp:docPr id="9" name="Рисунок 9" descr="base_45057_160097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45057_160097_32771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F01">
        <w:rPr>
          <w:rFonts w:ascii="Times New Roman" w:hAnsi="Times New Roman" w:cs="Times New Roman"/>
          <w:sz w:val="28"/>
          <w:szCs w:val="28"/>
        </w:rPr>
        <w:t xml:space="preserve"> </w:t>
      </w:r>
      <w:r w:rsidR="00850504" w:rsidRPr="00776F01">
        <w:rPr>
          <w:rFonts w:ascii="Times New Roman" w:hAnsi="Times New Roman" w:cs="Times New Roman"/>
          <w:sz w:val="28"/>
          <w:szCs w:val="28"/>
        </w:rPr>
        <w:t>–</w:t>
      </w:r>
      <w:r w:rsidRPr="00776F01">
        <w:rPr>
          <w:rFonts w:ascii="Times New Roman" w:hAnsi="Times New Roman" w:cs="Times New Roman"/>
          <w:sz w:val="28"/>
          <w:szCs w:val="28"/>
        </w:rPr>
        <w:t xml:space="preserve"> прирост экспозиционных площадей музея по отношению к уровню 2024 г.</w:t>
      </w:r>
    </w:p>
    <w:p w14:paraId="08F824A0" w14:textId="0EA222AF" w:rsidR="003A4183" w:rsidRPr="00125F96" w:rsidRDefault="003A4183" w:rsidP="00117F0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sz w:val="28"/>
          <w:szCs w:val="28"/>
        </w:rPr>
        <w:t xml:space="preserve">По итогам реализации Проекта планируется увеличение количества посещений музейных экспозиций </w:t>
      </w:r>
      <w:r w:rsidR="00D33EED">
        <w:rPr>
          <w:rFonts w:ascii="Times New Roman" w:hAnsi="Times New Roman" w:cs="Times New Roman"/>
          <w:sz w:val="28"/>
          <w:szCs w:val="28"/>
        </w:rPr>
        <w:t>учреждения культуры</w:t>
      </w:r>
      <w:r w:rsidRPr="00776F01">
        <w:rPr>
          <w:rFonts w:ascii="Times New Roman" w:hAnsi="Times New Roman" w:cs="Times New Roman"/>
          <w:sz w:val="28"/>
          <w:szCs w:val="28"/>
        </w:rPr>
        <w:t xml:space="preserve"> «Могилевский областной краеведческий музей им. Е.Р. Романова», филиалом которого будет </w:t>
      </w:r>
      <w:r w:rsidRPr="00125F96">
        <w:rPr>
          <w:rFonts w:ascii="Times New Roman" w:hAnsi="Times New Roman" w:cs="Times New Roman"/>
          <w:sz w:val="28"/>
          <w:szCs w:val="28"/>
        </w:rPr>
        <w:t xml:space="preserve">музей на территории </w:t>
      </w:r>
      <w:r w:rsidR="00850504" w:rsidRPr="00125F96">
        <w:rPr>
          <w:rFonts w:ascii="Times New Roman" w:hAnsi="Times New Roman" w:cs="Times New Roman"/>
          <w:sz w:val="28"/>
          <w:szCs w:val="28"/>
        </w:rPr>
        <w:t>мемориального комплекса</w:t>
      </w:r>
      <w:r w:rsidRPr="00125F9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25F96">
        <w:rPr>
          <w:rFonts w:ascii="Times New Roman" w:hAnsi="Times New Roman" w:cs="Times New Roman"/>
          <w:sz w:val="28"/>
          <w:szCs w:val="28"/>
        </w:rPr>
        <w:t>Буйничское</w:t>
      </w:r>
      <w:proofErr w:type="spellEnd"/>
      <w:r w:rsidRPr="00125F96">
        <w:rPr>
          <w:rFonts w:ascii="Times New Roman" w:hAnsi="Times New Roman" w:cs="Times New Roman"/>
          <w:sz w:val="28"/>
          <w:szCs w:val="28"/>
        </w:rPr>
        <w:t xml:space="preserve"> поле», на </w:t>
      </w:r>
      <w:r w:rsidR="00125F96" w:rsidRPr="00125F96">
        <w:rPr>
          <w:rFonts w:ascii="Times New Roman" w:hAnsi="Times New Roman" w:cs="Times New Roman"/>
          <w:sz w:val="28"/>
          <w:szCs w:val="28"/>
        </w:rPr>
        <w:br/>
        <w:t>18,7</w:t>
      </w:r>
      <w:r w:rsidRPr="00125F96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125F96" w:rsidRPr="00125F96">
        <w:rPr>
          <w:rFonts w:ascii="Times New Roman" w:hAnsi="Times New Roman" w:cs="Times New Roman"/>
          <w:sz w:val="28"/>
          <w:szCs w:val="28"/>
        </w:rPr>
        <w:t>а</w:t>
      </w:r>
      <w:r w:rsidRPr="00125F96">
        <w:rPr>
          <w:rFonts w:ascii="Times New Roman" w:hAnsi="Times New Roman" w:cs="Times New Roman"/>
          <w:sz w:val="28"/>
          <w:szCs w:val="28"/>
        </w:rPr>
        <w:t xml:space="preserve"> (</w:t>
      </w:r>
      <w:r w:rsidR="00C9462D" w:rsidRPr="00125F96">
        <w:rPr>
          <w:rFonts w:ascii="Times New Roman" w:hAnsi="Times New Roman" w:cs="Times New Roman"/>
          <w:sz w:val="28"/>
          <w:szCs w:val="28"/>
        </w:rPr>
        <w:t>в</w:t>
      </w:r>
      <w:r w:rsidR="00D33EED" w:rsidRPr="00125F96">
        <w:rPr>
          <w:rFonts w:ascii="Times New Roman" w:hAnsi="Times New Roman" w:cs="Times New Roman"/>
          <w:sz w:val="28"/>
          <w:szCs w:val="28"/>
        </w:rPr>
        <w:t xml:space="preserve"> 202</w:t>
      </w:r>
      <w:r w:rsidR="00C9462D" w:rsidRPr="00125F96">
        <w:rPr>
          <w:rFonts w:ascii="Times New Roman" w:hAnsi="Times New Roman" w:cs="Times New Roman"/>
          <w:sz w:val="28"/>
          <w:szCs w:val="28"/>
        </w:rPr>
        <w:t>4</w:t>
      </w:r>
      <w:r w:rsidRPr="00125F96">
        <w:rPr>
          <w:rFonts w:ascii="Times New Roman" w:hAnsi="Times New Roman" w:cs="Times New Roman"/>
          <w:sz w:val="28"/>
          <w:szCs w:val="28"/>
        </w:rPr>
        <w:t xml:space="preserve"> год</w:t>
      </w:r>
      <w:r w:rsidR="00D33EED" w:rsidRPr="00125F96">
        <w:rPr>
          <w:rFonts w:ascii="Times New Roman" w:hAnsi="Times New Roman" w:cs="Times New Roman"/>
          <w:sz w:val="28"/>
          <w:szCs w:val="28"/>
        </w:rPr>
        <w:t>у</w:t>
      </w:r>
      <w:r w:rsidR="00C9462D" w:rsidRPr="00125F96">
        <w:rPr>
          <w:rFonts w:ascii="Times New Roman" w:hAnsi="Times New Roman" w:cs="Times New Roman"/>
          <w:sz w:val="28"/>
          <w:szCs w:val="28"/>
        </w:rPr>
        <w:t xml:space="preserve"> количество посещений составило 133 387 ед.</w:t>
      </w:r>
      <w:r w:rsidRPr="00125F96">
        <w:rPr>
          <w:rFonts w:ascii="Times New Roman" w:hAnsi="Times New Roman" w:cs="Times New Roman"/>
          <w:sz w:val="28"/>
          <w:szCs w:val="28"/>
        </w:rPr>
        <w:t>).</w:t>
      </w:r>
    </w:p>
    <w:p w14:paraId="32A1B131" w14:textId="657D0E26" w:rsidR="003A4183" w:rsidRPr="00776F01" w:rsidRDefault="003A4183" w:rsidP="00117F0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F96">
        <w:rPr>
          <w:rFonts w:ascii="Times New Roman" w:hAnsi="Times New Roman" w:cs="Times New Roman"/>
          <w:sz w:val="28"/>
          <w:szCs w:val="28"/>
        </w:rPr>
        <w:t xml:space="preserve">Прирост количества посещений музейных экспозиций </w:t>
      </w:r>
      <w:r w:rsidR="00D33EED" w:rsidRPr="00125F96">
        <w:rPr>
          <w:rFonts w:ascii="Times New Roman" w:hAnsi="Times New Roman" w:cs="Times New Roman"/>
          <w:sz w:val="28"/>
          <w:szCs w:val="28"/>
        </w:rPr>
        <w:t xml:space="preserve">учреждения культуры «Могилевский областной краеведческий музей им. Е.Р. Романова» </w:t>
      </w:r>
      <w:r w:rsidRPr="00125F96">
        <w:rPr>
          <w:rFonts w:ascii="Times New Roman" w:hAnsi="Times New Roman" w:cs="Times New Roman"/>
          <w:sz w:val="28"/>
          <w:szCs w:val="28"/>
        </w:rPr>
        <w:t>определяется по формулам:</w:t>
      </w:r>
    </w:p>
    <w:p w14:paraId="00177EF2" w14:textId="77777777" w:rsidR="003A4183" w:rsidRPr="00776F01" w:rsidRDefault="003A4183" w:rsidP="003A41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6DAABC" w14:textId="77777777" w:rsidR="003A4183" w:rsidRPr="00776F01" w:rsidRDefault="003A4183" w:rsidP="003A41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 wp14:anchorId="2255A185" wp14:editId="4A221F3E">
            <wp:extent cx="1076325" cy="428625"/>
            <wp:effectExtent l="0" t="0" r="0" b="9525"/>
            <wp:docPr id="10" name="Рисунок 10" descr="base_45057_16009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45057_160097_3276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BB735" w14:textId="77777777" w:rsidR="003A4183" w:rsidRPr="00776F01" w:rsidRDefault="003A4183" w:rsidP="003A41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F02340" w14:textId="77777777" w:rsidR="003A4183" w:rsidRPr="00776F01" w:rsidRDefault="003A4183" w:rsidP="003A41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1A1562A5" wp14:editId="4176149B">
            <wp:extent cx="1085850" cy="200025"/>
            <wp:effectExtent l="0" t="0" r="0" b="9525"/>
            <wp:docPr id="11" name="Рисунок 11" descr="base_45057_16009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45057_160097_32770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53487" w14:textId="77777777" w:rsidR="003A4183" w:rsidRPr="00776F01" w:rsidRDefault="003A4183" w:rsidP="003A41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3CF68E" w14:textId="12FFA6AE" w:rsidR="003A4183" w:rsidRPr="00776F01" w:rsidRDefault="003A4183" w:rsidP="00117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F01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776F01">
        <w:rPr>
          <w:rFonts w:ascii="Times New Roman" w:hAnsi="Times New Roman" w:cs="Times New Roman"/>
          <w:sz w:val="28"/>
          <w:szCs w:val="28"/>
        </w:rPr>
        <w:t xml:space="preserve"> T </w:t>
      </w:r>
      <w:r w:rsidR="00850504" w:rsidRPr="00776F01">
        <w:rPr>
          <w:rFonts w:ascii="Times New Roman" w:hAnsi="Times New Roman" w:cs="Times New Roman"/>
          <w:sz w:val="28"/>
          <w:szCs w:val="28"/>
        </w:rPr>
        <w:t>–</w:t>
      </w:r>
      <w:r w:rsidRPr="00776F01">
        <w:rPr>
          <w:rFonts w:ascii="Times New Roman" w:hAnsi="Times New Roman" w:cs="Times New Roman"/>
          <w:sz w:val="28"/>
          <w:szCs w:val="28"/>
        </w:rPr>
        <w:t xml:space="preserve"> темп роста количества посещений музейных экспозиций, в процентах;</w:t>
      </w:r>
    </w:p>
    <w:p w14:paraId="04CBABC9" w14:textId="77C2BD04" w:rsidR="003A4183" w:rsidRPr="00125F96" w:rsidRDefault="003A4183" w:rsidP="00117F0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5F96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125F96">
        <w:rPr>
          <w:rFonts w:ascii="Times New Roman" w:hAnsi="Times New Roman" w:cs="Times New Roman"/>
          <w:sz w:val="28"/>
          <w:szCs w:val="28"/>
        </w:rPr>
        <w:t xml:space="preserve"> </w:t>
      </w:r>
      <w:r w:rsidR="00850504" w:rsidRPr="00125F96">
        <w:rPr>
          <w:rFonts w:ascii="Times New Roman" w:hAnsi="Times New Roman" w:cs="Times New Roman"/>
          <w:sz w:val="28"/>
          <w:szCs w:val="28"/>
        </w:rPr>
        <w:t>–</w:t>
      </w:r>
      <w:r w:rsidRPr="00125F96">
        <w:rPr>
          <w:rFonts w:ascii="Times New Roman" w:hAnsi="Times New Roman" w:cs="Times New Roman"/>
          <w:sz w:val="28"/>
          <w:szCs w:val="28"/>
        </w:rPr>
        <w:t xml:space="preserve"> число посещений музейных экспозиций </w:t>
      </w:r>
      <w:r w:rsidR="00D33EED" w:rsidRPr="00125F96">
        <w:rPr>
          <w:rFonts w:ascii="Times New Roman" w:hAnsi="Times New Roman" w:cs="Times New Roman"/>
          <w:sz w:val="28"/>
          <w:szCs w:val="28"/>
        </w:rPr>
        <w:t xml:space="preserve">учреждения культуры «Могилевский областной краеведческий музей им. Е.Р. Романова» </w:t>
      </w:r>
      <w:r w:rsidRPr="00125F96">
        <w:rPr>
          <w:rFonts w:ascii="Times New Roman" w:hAnsi="Times New Roman" w:cs="Times New Roman"/>
          <w:sz w:val="28"/>
          <w:szCs w:val="28"/>
        </w:rPr>
        <w:t>после реализации Проекта (2025</w:t>
      </w:r>
      <w:r w:rsidR="00D33EED" w:rsidRPr="00125F96">
        <w:rPr>
          <w:rFonts w:ascii="Times New Roman" w:hAnsi="Times New Roman" w:cs="Times New Roman"/>
          <w:sz w:val="28"/>
          <w:szCs w:val="28"/>
        </w:rPr>
        <w:t xml:space="preserve"> г.</w:t>
      </w:r>
      <w:r w:rsidRPr="00125F96">
        <w:rPr>
          <w:rFonts w:ascii="Times New Roman" w:hAnsi="Times New Roman" w:cs="Times New Roman"/>
          <w:sz w:val="28"/>
          <w:szCs w:val="28"/>
        </w:rPr>
        <w:t>);</w:t>
      </w:r>
    </w:p>
    <w:p w14:paraId="1489FDC9" w14:textId="40E9F75B" w:rsidR="003A4183" w:rsidRPr="00776F01" w:rsidRDefault="003A4183" w:rsidP="00117F0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5F9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25F96">
        <w:rPr>
          <w:rFonts w:ascii="Times New Roman" w:hAnsi="Times New Roman" w:cs="Times New Roman"/>
          <w:sz w:val="28"/>
          <w:szCs w:val="28"/>
        </w:rPr>
        <w:t xml:space="preserve"> </w:t>
      </w:r>
      <w:r w:rsidR="00850504" w:rsidRPr="00125F96">
        <w:rPr>
          <w:rFonts w:ascii="Times New Roman" w:hAnsi="Times New Roman" w:cs="Times New Roman"/>
          <w:sz w:val="28"/>
          <w:szCs w:val="28"/>
        </w:rPr>
        <w:t>–</w:t>
      </w:r>
      <w:r w:rsidRPr="00125F96">
        <w:rPr>
          <w:rFonts w:ascii="Times New Roman" w:hAnsi="Times New Roman" w:cs="Times New Roman"/>
          <w:sz w:val="28"/>
          <w:szCs w:val="28"/>
        </w:rPr>
        <w:t xml:space="preserve"> число посещений музейных экспозиций</w:t>
      </w:r>
      <w:r w:rsidR="00D33EED" w:rsidRPr="00125F96">
        <w:t xml:space="preserve"> </w:t>
      </w:r>
      <w:r w:rsidR="00D33EED" w:rsidRPr="00125F96">
        <w:rPr>
          <w:rFonts w:ascii="Times New Roman" w:hAnsi="Times New Roman" w:cs="Times New Roman"/>
          <w:sz w:val="28"/>
          <w:szCs w:val="28"/>
        </w:rPr>
        <w:t>учреждения культуры «Могилевский областной краеведческий музей им. Е.Р. Романова»</w:t>
      </w:r>
      <w:r w:rsidRPr="00125F96">
        <w:rPr>
          <w:rFonts w:ascii="Times New Roman" w:hAnsi="Times New Roman" w:cs="Times New Roman"/>
          <w:sz w:val="28"/>
          <w:szCs w:val="28"/>
        </w:rPr>
        <w:t xml:space="preserve"> в 2024 г.;</w:t>
      </w:r>
    </w:p>
    <w:p w14:paraId="0CD9D19A" w14:textId="6AC32311" w:rsidR="003A4183" w:rsidRPr="00776F01" w:rsidRDefault="003A4183" w:rsidP="00117F0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noProof/>
          <w:position w:val="-2"/>
          <w:sz w:val="28"/>
          <w:szCs w:val="28"/>
        </w:rPr>
        <w:drawing>
          <wp:inline distT="0" distB="0" distL="0" distR="0" wp14:anchorId="6A014EC8" wp14:editId="4F382BA4">
            <wp:extent cx="247650" cy="171450"/>
            <wp:effectExtent l="0" t="0" r="0" b="0"/>
            <wp:docPr id="12" name="Рисунок 12" descr="base_45057_160097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45057_160097_32771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F01">
        <w:rPr>
          <w:rFonts w:ascii="Times New Roman" w:hAnsi="Times New Roman" w:cs="Times New Roman"/>
          <w:sz w:val="28"/>
          <w:szCs w:val="28"/>
        </w:rPr>
        <w:t xml:space="preserve"> </w:t>
      </w:r>
      <w:r w:rsidR="00850504" w:rsidRPr="00776F01">
        <w:rPr>
          <w:rFonts w:ascii="Times New Roman" w:hAnsi="Times New Roman" w:cs="Times New Roman"/>
          <w:sz w:val="28"/>
          <w:szCs w:val="28"/>
        </w:rPr>
        <w:t>–</w:t>
      </w:r>
      <w:r w:rsidRPr="00776F01">
        <w:rPr>
          <w:rFonts w:ascii="Times New Roman" w:hAnsi="Times New Roman" w:cs="Times New Roman"/>
          <w:sz w:val="28"/>
          <w:szCs w:val="28"/>
        </w:rPr>
        <w:t xml:space="preserve"> прирост количества посещений музейных экспозиций по отношению к уровню 2024 г.</w:t>
      </w:r>
    </w:p>
    <w:p w14:paraId="1CF129FD" w14:textId="0C203881" w:rsidR="00366573" w:rsidRDefault="00F95E0B" w:rsidP="00117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sz w:val="28"/>
          <w:szCs w:val="28"/>
        </w:rPr>
        <w:t>Социально-экономические эффекты будут достигнуты благодаря увеличению экспозиционных площадей, внедрению новых экскурсионных маршрутов и услуг, что приведет к созданию новых рабочих мест, привлечению большего количества посетителей и созданию положительного имиджа региона.</w:t>
      </w:r>
    </w:p>
    <w:p w14:paraId="05816411" w14:textId="6F4AD1CF" w:rsidR="00823549" w:rsidRDefault="00823549" w:rsidP="00C237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AF1EC8" w14:textId="3BA19B49" w:rsidR="00776F01" w:rsidRPr="000E5962" w:rsidRDefault="00823549" w:rsidP="007D6CC7">
      <w:pPr>
        <w:spacing w:after="0" w:line="360" w:lineRule="auto"/>
        <w:ind w:firstLine="567"/>
        <w:jc w:val="center"/>
        <w:rPr>
          <w:rFonts w:ascii="Times New Roman" w:hAnsi="Times New Roman"/>
          <w:sz w:val="30"/>
          <w:szCs w:val="30"/>
        </w:rPr>
      </w:pPr>
      <w:r w:rsidRPr="000E5962">
        <w:rPr>
          <w:rFonts w:ascii="Times New Roman" w:hAnsi="Times New Roman"/>
          <w:b/>
          <w:sz w:val="28"/>
          <w:szCs w:val="28"/>
        </w:rPr>
        <w:t>Методика оценки эффективности Проекта</w:t>
      </w:r>
    </w:p>
    <w:p w14:paraId="7F1C15D3" w14:textId="06CF3342" w:rsidR="00C237CF" w:rsidRPr="000E5962" w:rsidRDefault="00C237CF" w:rsidP="00C237CF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0E5962">
        <w:rPr>
          <w:rStyle w:val="word-wrapper"/>
          <w:color w:val="242424"/>
          <w:sz w:val="28"/>
          <w:szCs w:val="28"/>
        </w:rPr>
        <w:t>Эффективность реализации Проекта оценивается на основе целевых показателей (индикаторов) Проекта исходя из соответствия текущих значений показателей (индикаторов) их целевым значениям.</w:t>
      </w:r>
    </w:p>
    <w:p w14:paraId="737E36A3" w14:textId="1F7FC2B0" w:rsidR="00C237CF" w:rsidRPr="000E5962" w:rsidRDefault="00C237CF" w:rsidP="00C237CF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0E5962">
        <w:rPr>
          <w:rStyle w:val="word-wrapper"/>
          <w:color w:val="242424"/>
          <w:sz w:val="28"/>
          <w:szCs w:val="28"/>
        </w:rPr>
        <w:t>Методика оценки эффективности Проекта представляет собой алгоритм оценки его фактической эффективности по итогам реализации.</w:t>
      </w:r>
    </w:p>
    <w:p w14:paraId="4C02F623" w14:textId="77777777" w:rsidR="00C237CF" w:rsidRPr="000E5962" w:rsidRDefault="00C237CF" w:rsidP="00C237CF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0E5962">
        <w:rPr>
          <w:rStyle w:val="word-wrapper"/>
          <w:color w:val="242424"/>
          <w:sz w:val="28"/>
          <w:szCs w:val="28"/>
        </w:rPr>
        <w:t>Оценка эффективности выполнения показателей (индикаторов) Проекта определяется по формуле:</w:t>
      </w:r>
    </w:p>
    <w:p w14:paraId="65F67CFE" w14:textId="1286EDAD" w:rsidR="00C237CF" w:rsidRPr="000E5962" w:rsidRDefault="001F32E1" w:rsidP="00C237CF">
      <w:pPr>
        <w:pStyle w:val="il-text-aligncenter"/>
        <w:shd w:val="clear" w:color="auto" w:fill="FFFFFF"/>
        <w:spacing w:before="0" w:beforeAutospacing="0" w:after="0" w:afterAutospacing="0"/>
        <w:jc w:val="center"/>
        <w:rPr>
          <w:color w:val="242424"/>
          <w:sz w:val="28"/>
          <w:szCs w:val="28"/>
        </w:rPr>
      </w:pPr>
      <w:r w:rsidRPr="000E5962">
        <w:rPr>
          <w:noProof/>
        </w:rPr>
        <w:drawing>
          <wp:inline distT="0" distB="0" distL="0" distR="0" wp14:anchorId="5D58CD07" wp14:editId="337AE110">
            <wp:extent cx="2543175" cy="1009650"/>
            <wp:effectExtent l="0" t="0" r="9525" b="0"/>
            <wp:docPr id="9021112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962626" name=""/>
                    <pic:cNvPicPr/>
                  </pic:nvPicPr>
                  <pic:blipFill rotWithShape="1">
                    <a:blip r:embed="rId16"/>
                    <a:srcRect l="40153" t="58661" r="39770" b="25291"/>
                    <a:stretch/>
                  </pic:blipFill>
                  <pic:spPr bwMode="auto">
                    <a:xfrm>
                      <a:off x="0" y="0"/>
                      <a:ext cx="2563321" cy="1017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37CF" w:rsidRPr="000E5962">
        <w:rPr>
          <w:noProof/>
          <w:color w:val="242424"/>
          <w:sz w:val="28"/>
          <w:szCs w:val="28"/>
        </w:rPr>
        <mc:AlternateContent>
          <mc:Choice Requires="wps">
            <w:drawing>
              <wp:inline distT="0" distB="0" distL="0" distR="0" wp14:anchorId="515E4871" wp14:editId="290DEF78">
                <wp:extent cx="304800" cy="304800"/>
                <wp:effectExtent l="0" t="0" r="0" b="0"/>
                <wp:docPr id="70227565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F467D3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C261176" w14:textId="77777777" w:rsidR="00C237CF" w:rsidRPr="000E5962" w:rsidRDefault="00C237CF" w:rsidP="00C237CF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proofErr w:type="gramStart"/>
      <w:r w:rsidRPr="000E5962">
        <w:rPr>
          <w:rStyle w:val="word-wrapper"/>
          <w:color w:val="242424"/>
          <w:sz w:val="28"/>
          <w:szCs w:val="28"/>
        </w:rPr>
        <w:t>где</w:t>
      </w:r>
      <w:proofErr w:type="gramEnd"/>
      <w:r w:rsidRPr="000E5962">
        <w:rPr>
          <w:rStyle w:val="word-wrapper"/>
          <w:color w:val="242424"/>
          <w:sz w:val="28"/>
          <w:szCs w:val="28"/>
        </w:rPr>
        <w:t>:</w:t>
      </w:r>
    </w:p>
    <w:p w14:paraId="1B78B901" w14:textId="77777777" w:rsidR="00C237CF" w:rsidRPr="000E5962" w:rsidRDefault="00C237CF" w:rsidP="00C237CF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proofErr w:type="spellStart"/>
      <w:r w:rsidRPr="000E5962">
        <w:rPr>
          <w:rStyle w:val="word-wrapper"/>
          <w:color w:val="242424"/>
          <w:sz w:val="28"/>
          <w:szCs w:val="28"/>
        </w:rPr>
        <w:t>E</w:t>
      </w:r>
      <w:r w:rsidRPr="000E5962">
        <w:rPr>
          <w:rStyle w:val="word-wrapper"/>
          <w:i/>
          <w:iCs/>
          <w:color w:val="242424"/>
          <w:sz w:val="28"/>
          <w:szCs w:val="28"/>
          <w:vertAlign w:val="subscript"/>
        </w:rPr>
        <w:t>i</w:t>
      </w:r>
      <w:proofErr w:type="spellEnd"/>
      <w:r w:rsidRPr="000E5962">
        <w:rPr>
          <w:rStyle w:val="fake-non-breaking-space"/>
          <w:color w:val="242424"/>
          <w:sz w:val="28"/>
          <w:szCs w:val="28"/>
        </w:rPr>
        <w:t> </w:t>
      </w:r>
      <w:r w:rsidRPr="000E5962">
        <w:rPr>
          <w:rStyle w:val="word-wrapper"/>
          <w:color w:val="242424"/>
          <w:sz w:val="28"/>
          <w:szCs w:val="28"/>
        </w:rPr>
        <w:t>- эффективность реализации i-</w:t>
      </w:r>
      <w:proofErr w:type="spellStart"/>
      <w:r w:rsidRPr="000E5962">
        <w:rPr>
          <w:rStyle w:val="word-wrapper"/>
          <w:color w:val="242424"/>
          <w:sz w:val="28"/>
          <w:szCs w:val="28"/>
        </w:rPr>
        <w:t>го</w:t>
      </w:r>
      <w:proofErr w:type="spellEnd"/>
      <w:r w:rsidRPr="000E5962">
        <w:rPr>
          <w:rStyle w:val="word-wrapper"/>
          <w:color w:val="242424"/>
          <w:sz w:val="28"/>
          <w:szCs w:val="28"/>
        </w:rPr>
        <w:t xml:space="preserve"> показателя (индикатора) (в процентах);</w:t>
      </w:r>
    </w:p>
    <w:p w14:paraId="015E2CBD" w14:textId="77777777" w:rsidR="00C237CF" w:rsidRPr="000E5962" w:rsidRDefault="00C237CF" w:rsidP="00C237CF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proofErr w:type="spellStart"/>
      <w:r w:rsidRPr="000E5962">
        <w:rPr>
          <w:rStyle w:val="word-wrapper"/>
          <w:color w:val="242424"/>
          <w:sz w:val="28"/>
          <w:szCs w:val="28"/>
        </w:rPr>
        <w:t>Т</w:t>
      </w:r>
      <w:r w:rsidRPr="000E5962">
        <w:rPr>
          <w:rStyle w:val="word-wrapper"/>
          <w:color w:val="242424"/>
          <w:sz w:val="28"/>
          <w:szCs w:val="28"/>
          <w:vertAlign w:val="subscript"/>
        </w:rPr>
        <w:t>ф</w:t>
      </w:r>
      <w:proofErr w:type="spellEnd"/>
      <w:r w:rsidRPr="000E5962">
        <w:rPr>
          <w:rStyle w:val="fake-non-breaking-space"/>
          <w:color w:val="242424"/>
          <w:sz w:val="28"/>
          <w:szCs w:val="28"/>
        </w:rPr>
        <w:t> </w:t>
      </w:r>
      <w:r w:rsidRPr="000E5962">
        <w:rPr>
          <w:rStyle w:val="word-wrapper"/>
          <w:color w:val="242424"/>
          <w:sz w:val="28"/>
          <w:szCs w:val="28"/>
        </w:rPr>
        <w:t>- фактические значения показателей (индикаторов), достигнутые в ходе реализации Проекта;</w:t>
      </w:r>
    </w:p>
    <w:p w14:paraId="14E70C2E" w14:textId="77777777" w:rsidR="00C237CF" w:rsidRPr="000E5962" w:rsidRDefault="00C237CF" w:rsidP="00C237CF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proofErr w:type="spellStart"/>
      <w:r w:rsidRPr="000E5962">
        <w:rPr>
          <w:rStyle w:val="word-wrapper"/>
          <w:color w:val="242424"/>
          <w:sz w:val="28"/>
          <w:szCs w:val="28"/>
        </w:rPr>
        <w:t>Т</w:t>
      </w:r>
      <w:r w:rsidRPr="000E5962">
        <w:rPr>
          <w:rStyle w:val="word-wrapper"/>
          <w:color w:val="242424"/>
          <w:sz w:val="28"/>
          <w:szCs w:val="28"/>
          <w:vertAlign w:val="subscript"/>
        </w:rPr>
        <w:t>п</w:t>
      </w:r>
      <w:proofErr w:type="spellEnd"/>
      <w:r w:rsidRPr="000E5962">
        <w:rPr>
          <w:rStyle w:val="fake-non-breaking-space"/>
          <w:color w:val="242424"/>
          <w:sz w:val="28"/>
          <w:szCs w:val="28"/>
        </w:rPr>
        <w:t> </w:t>
      </w:r>
      <w:r w:rsidRPr="000E5962">
        <w:rPr>
          <w:rStyle w:val="word-wrapper"/>
          <w:color w:val="242424"/>
          <w:sz w:val="28"/>
          <w:szCs w:val="28"/>
        </w:rPr>
        <w:t>- плановые значение показателей (индикаторов), предусмотренные Проектом;</w:t>
      </w:r>
    </w:p>
    <w:p w14:paraId="7ECAF90E" w14:textId="77777777" w:rsidR="00C237CF" w:rsidRPr="000E5962" w:rsidRDefault="00C237CF" w:rsidP="00C237CF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proofErr w:type="gramStart"/>
      <w:r w:rsidRPr="000E5962">
        <w:rPr>
          <w:rStyle w:val="word-wrapper"/>
          <w:color w:val="242424"/>
          <w:sz w:val="28"/>
          <w:szCs w:val="28"/>
        </w:rPr>
        <w:t>i</w:t>
      </w:r>
      <w:proofErr w:type="gramEnd"/>
      <w:r w:rsidRPr="000E5962">
        <w:rPr>
          <w:rStyle w:val="fake-non-breaking-space"/>
          <w:color w:val="242424"/>
          <w:sz w:val="28"/>
          <w:szCs w:val="28"/>
        </w:rPr>
        <w:t> </w:t>
      </w:r>
      <w:r w:rsidRPr="000E5962">
        <w:rPr>
          <w:rStyle w:val="word-wrapper"/>
          <w:color w:val="242424"/>
          <w:sz w:val="28"/>
          <w:szCs w:val="28"/>
        </w:rPr>
        <w:t>- номер показателя, характеризующего решение задачи Проекта.</w:t>
      </w:r>
    </w:p>
    <w:p w14:paraId="4BC18A34" w14:textId="77777777" w:rsidR="00C237CF" w:rsidRPr="000E5962" w:rsidRDefault="00C237CF" w:rsidP="00C237CF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0E5962">
        <w:rPr>
          <w:rStyle w:val="word-wrapper"/>
          <w:color w:val="242424"/>
          <w:sz w:val="28"/>
          <w:szCs w:val="28"/>
        </w:rPr>
        <w:t>Интегральная оценка эффективности реализации Проекта определяется по формуле:</w:t>
      </w:r>
    </w:p>
    <w:p w14:paraId="7CAF0C69" w14:textId="0816D44F" w:rsidR="001F32E1" w:rsidRPr="000E5962" w:rsidRDefault="001F32E1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center"/>
        <w:rPr>
          <w:noProof/>
        </w:rPr>
      </w:pPr>
      <w:r w:rsidRPr="000E5962">
        <w:rPr>
          <w:noProof/>
        </w:rPr>
        <w:drawing>
          <wp:inline distT="0" distB="0" distL="0" distR="0" wp14:anchorId="6EDB7F69" wp14:editId="4D74D4B0">
            <wp:extent cx="1751330" cy="685630"/>
            <wp:effectExtent l="0" t="0" r="1270" b="635"/>
            <wp:docPr id="4588573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857347" name=""/>
                    <pic:cNvPicPr/>
                  </pic:nvPicPr>
                  <pic:blipFill rotWithShape="1">
                    <a:blip r:embed="rId17"/>
                    <a:srcRect l="43317" t="57758" r="43191" b="31567"/>
                    <a:stretch/>
                  </pic:blipFill>
                  <pic:spPr bwMode="auto">
                    <a:xfrm>
                      <a:off x="0" y="0"/>
                      <a:ext cx="1788715" cy="700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8DDDCF" w14:textId="1802EF70" w:rsidR="00C237CF" w:rsidRPr="000E5962" w:rsidRDefault="00C237CF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0E5962">
        <w:rPr>
          <w:noProof/>
          <w:color w:val="242424"/>
          <w:sz w:val="28"/>
          <w:szCs w:val="28"/>
        </w:rPr>
        <mc:AlternateContent>
          <mc:Choice Requires="wps">
            <w:drawing>
              <wp:inline distT="0" distB="0" distL="0" distR="0" wp14:anchorId="16A88EF6" wp14:editId="4A23C702">
                <wp:extent cx="304800" cy="304800"/>
                <wp:effectExtent l="0" t="0" r="0" b="0"/>
                <wp:docPr id="13137833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86711C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gramStart"/>
      <w:r w:rsidRPr="000E5962">
        <w:rPr>
          <w:rStyle w:val="word-wrapper"/>
          <w:color w:val="242424"/>
          <w:sz w:val="28"/>
          <w:szCs w:val="28"/>
        </w:rPr>
        <w:t>где</w:t>
      </w:r>
      <w:proofErr w:type="gramEnd"/>
      <w:r w:rsidRPr="000E5962">
        <w:rPr>
          <w:rStyle w:val="word-wrapper"/>
          <w:color w:val="242424"/>
          <w:sz w:val="28"/>
          <w:szCs w:val="28"/>
        </w:rPr>
        <w:t>:</w:t>
      </w:r>
    </w:p>
    <w:p w14:paraId="44830C2A" w14:textId="77777777" w:rsidR="00C237CF" w:rsidRPr="000E5962" w:rsidRDefault="00C237CF" w:rsidP="00C237CF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0E5962">
        <w:rPr>
          <w:rStyle w:val="word-wrapper"/>
          <w:color w:val="242424"/>
          <w:sz w:val="28"/>
          <w:szCs w:val="28"/>
        </w:rPr>
        <w:t>Е</w:t>
      </w:r>
      <w:r w:rsidRPr="000E5962">
        <w:rPr>
          <w:rStyle w:val="fake-non-breaking-space"/>
          <w:color w:val="242424"/>
          <w:sz w:val="28"/>
          <w:szCs w:val="28"/>
        </w:rPr>
        <w:t> </w:t>
      </w:r>
      <w:r w:rsidRPr="000E5962">
        <w:rPr>
          <w:rStyle w:val="word-wrapper"/>
          <w:color w:val="242424"/>
          <w:sz w:val="28"/>
          <w:szCs w:val="28"/>
        </w:rPr>
        <w:t>- эффективность реализации Проекта (в</w:t>
      </w:r>
      <w:r w:rsidRPr="000E5962">
        <w:rPr>
          <w:rStyle w:val="fake-non-breaking-space"/>
          <w:color w:val="242424"/>
          <w:sz w:val="28"/>
          <w:szCs w:val="28"/>
        </w:rPr>
        <w:t> </w:t>
      </w:r>
      <w:r w:rsidRPr="000E5962">
        <w:rPr>
          <w:rStyle w:val="word-wrapper"/>
          <w:color w:val="242424"/>
          <w:sz w:val="28"/>
          <w:szCs w:val="28"/>
        </w:rPr>
        <w:t>%);</w:t>
      </w:r>
    </w:p>
    <w:p w14:paraId="0E706200" w14:textId="154BF140" w:rsidR="00CB7454" w:rsidRDefault="00C237CF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8"/>
          <w:szCs w:val="28"/>
        </w:rPr>
      </w:pPr>
      <w:proofErr w:type="gramStart"/>
      <w:r w:rsidRPr="000E5962">
        <w:rPr>
          <w:rStyle w:val="word-wrapper"/>
          <w:color w:val="242424"/>
          <w:sz w:val="28"/>
          <w:szCs w:val="28"/>
        </w:rPr>
        <w:t>п</w:t>
      </w:r>
      <w:proofErr w:type="gramEnd"/>
      <w:r w:rsidRPr="000E5962">
        <w:rPr>
          <w:rStyle w:val="fake-non-breaking-space"/>
          <w:color w:val="242424"/>
          <w:sz w:val="28"/>
          <w:szCs w:val="28"/>
        </w:rPr>
        <w:t> </w:t>
      </w:r>
      <w:r w:rsidRPr="000E5962">
        <w:rPr>
          <w:rStyle w:val="word-wrapper"/>
          <w:color w:val="242424"/>
          <w:sz w:val="28"/>
          <w:szCs w:val="28"/>
        </w:rPr>
        <w:t>- количество показателей (индикаторов) Проекта.</w:t>
      </w:r>
    </w:p>
    <w:p w14:paraId="1D72D388" w14:textId="6B226A31" w:rsidR="000E5DC4" w:rsidRDefault="000E5DC4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8"/>
          <w:szCs w:val="28"/>
        </w:rPr>
      </w:pPr>
    </w:p>
    <w:p w14:paraId="2250BBBC" w14:textId="77777777" w:rsidR="000E5DC4" w:rsidRDefault="000E5DC4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7665C89C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31599DFC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0BDE0C75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283711EF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19C34104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4C555611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5389F0A4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0321B1DB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214B2B60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34A50514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2E7E88AA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09EC67BC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36A2B5A5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1A638115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3AA4B61B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61A74C99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2A17382B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4240EC4E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1DA0CA2E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08A14F6C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0EAD6776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5F4A5353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53C33BF6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47942308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335A8640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6507A92B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620B1984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2613A200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15017F99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1A1E4D67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74537AA8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1B2E615D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5C509843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3B010ACA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6E615B51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1BCAD6D3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4CBC9AF5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3E0A2AF9" w14:textId="77777777" w:rsidR="009A3F03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248A03B5" w14:textId="77777777" w:rsidR="009A3F03" w:rsidRPr="001F32E1" w:rsidRDefault="009A3F03" w:rsidP="001F32E1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</w:p>
    <w:p w14:paraId="23D4C31D" w14:textId="77777777" w:rsidR="00887005" w:rsidRPr="00776F01" w:rsidRDefault="00887005" w:rsidP="001A63BE">
      <w:pPr>
        <w:pStyle w:val="ConsPlusNormal"/>
        <w:spacing w:line="240" w:lineRule="exact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sz w:val="28"/>
          <w:szCs w:val="28"/>
        </w:rPr>
        <w:t>Приложение</w:t>
      </w:r>
    </w:p>
    <w:p w14:paraId="1CFF34E8" w14:textId="77777777" w:rsidR="001A63BE" w:rsidRPr="00776F01" w:rsidRDefault="00887005" w:rsidP="001A63BE">
      <w:pPr>
        <w:pStyle w:val="ConsPlusNormal"/>
        <w:spacing w:line="24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76F0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76F01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1A63BE" w:rsidRPr="00776F01">
        <w:rPr>
          <w:rFonts w:ascii="Times New Roman" w:hAnsi="Times New Roman" w:cs="Times New Roman"/>
          <w:sz w:val="28"/>
          <w:szCs w:val="28"/>
        </w:rPr>
        <w:t xml:space="preserve"> Союзного государства</w:t>
      </w:r>
      <w:r w:rsidRPr="00776F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A1C67D" w14:textId="77777777" w:rsidR="001A63BE" w:rsidRPr="00776F01" w:rsidRDefault="000F0168" w:rsidP="001A63BE">
      <w:pPr>
        <w:pStyle w:val="ConsPlusNormal"/>
        <w:spacing w:line="24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sz w:val="28"/>
          <w:szCs w:val="28"/>
        </w:rPr>
        <w:t xml:space="preserve">«Создание </w:t>
      </w:r>
      <w:r w:rsidR="00B33308" w:rsidRPr="00776F01">
        <w:rPr>
          <w:rFonts w:ascii="Times New Roman" w:hAnsi="Times New Roman" w:cs="Times New Roman"/>
          <w:sz w:val="28"/>
          <w:szCs w:val="28"/>
        </w:rPr>
        <w:t>экспозиции музея</w:t>
      </w:r>
      <w:r w:rsidRPr="00776F01">
        <w:rPr>
          <w:rFonts w:ascii="Times New Roman" w:hAnsi="Times New Roman" w:cs="Times New Roman"/>
          <w:sz w:val="28"/>
          <w:szCs w:val="28"/>
        </w:rPr>
        <w:t xml:space="preserve"> </w:t>
      </w:r>
      <w:r w:rsidR="00B33308" w:rsidRPr="00776F01">
        <w:rPr>
          <w:rFonts w:ascii="Times New Roman" w:hAnsi="Times New Roman" w:cs="Times New Roman"/>
          <w:sz w:val="28"/>
          <w:szCs w:val="28"/>
        </w:rPr>
        <w:t xml:space="preserve">на </w:t>
      </w:r>
    </w:p>
    <w:p w14:paraId="30771D4C" w14:textId="04178DA6" w:rsidR="000F0168" w:rsidRPr="00776F01" w:rsidRDefault="00B33308" w:rsidP="001A63BE">
      <w:pPr>
        <w:pStyle w:val="ConsPlusNormal"/>
        <w:spacing w:line="24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76F01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0F0168" w:rsidRPr="00776F01">
        <w:rPr>
          <w:rFonts w:ascii="Times New Roman" w:hAnsi="Times New Roman" w:cs="Times New Roman"/>
          <w:sz w:val="28"/>
          <w:szCs w:val="28"/>
        </w:rPr>
        <w:t xml:space="preserve"> </w:t>
      </w:r>
      <w:r w:rsidRPr="00776F01">
        <w:rPr>
          <w:rFonts w:ascii="Times New Roman" w:hAnsi="Times New Roman" w:cs="Times New Roman"/>
          <w:sz w:val="28"/>
          <w:szCs w:val="28"/>
        </w:rPr>
        <w:t>мемориального</w:t>
      </w:r>
    </w:p>
    <w:p w14:paraId="64ABCA6B" w14:textId="5E63D25F" w:rsidR="00887005" w:rsidRPr="00776F01" w:rsidRDefault="00B33308" w:rsidP="001A63BE">
      <w:pPr>
        <w:pStyle w:val="ConsPlusNormal"/>
        <w:spacing w:line="24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6F01">
        <w:rPr>
          <w:rFonts w:ascii="Times New Roman" w:hAnsi="Times New Roman" w:cs="Times New Roman"/>
          <w:sz w:val="28"/>
          <w:szCs w:val="28"/>
        </w:rPr>
        <w:t>комплекса</w:t>
      </w:r>
      <w:proofErr w:type="gramEnd"/>
      <w:r w:rsidRPr="00776F0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76F01">
        <w:rPr>
          <w:rFonts w:ascii="Times New Roman" w:hAnsi="Times New Roman" w:cs="Times New Roman"/>
          <w:sz w:val="28"/>
          <w:szCs w:val="28"/>
        </w:rPr>
        <w:t>Буйничское</w:t>
      </w:r>
      <w:proofErr w:type="spellEnd"/>
      <w:r w:rsidRPr="00776F01">
        <w:rPr>
          <w:rFonts w:ascii="Times New Roman" w:hAnsi="Times New Roman" w:cs="Times New Roman"/>
          <w:sz w:val="28"/>
          <w:szCs w:val="28"/>
        </w:rPr>
        <w:t xml:space="preserve"> поле»</w:t>
      </w:r>
      <w:r w:rsidR="00E167AE" w:rsidRPr="00776F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815499" w14:textId="735C1101" w:rsidR="007A16FD" w:rsidRDefault="007A16FD" w:rsidP="00E167AE">
      <w:pPr>
        <w:pStyle w:val="ConsPlusNormal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14:paraId="7BAE9F12" w14:textId="77777777" w:rsidR="00CB7454" w:rsidRDefault="00CB7454" w:rsidP="005F6BF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74D2B507" w14:textId="77777777" w:rsidR="005F6BF7" w:rsidRDefault="005F6BF7" w:rsidP="005F6BF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24278E98" w14:textId="3FBAC89A" w:rsidR="00887005" w:rsidRPr="00776F01" w:rsidRDefault="00887005" w:rsidP="00E167AE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sz w:val="28"/>
          <w:szCs w:val="28"/>
        </w:rPr>
        <w:t>ПАСПОРТ ПРОЕКТА СОЮЗНОГО ГОСУДАРСТВА</w:t>
      </w:r>
    </w:p>
    <w:p w14:paraId="1C962E25" w14:textId="77777777" w:rsidR="00887005" w:rsidRPr="00776F01" w:rsidRDefault="00887005" w:rsidP="00E16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74FB83" w14:textId="774EFFA6" w:rsidR="00E167AE" w:rsidRPr="00776F01" w:rsidRDefault="00887005" w:rsidP="00E16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b/>
          <w:sz w:val="28"/>
          <w:szCs w:val="28"/>
        </w:rPr>
        <w:t>Наименование Проекта:</w:t>
      </w:r>
      <w:r w:rsidRPr="00776F01">
        <w:rPr>
          <w:rFonts w:ascii="Times New Roman" w:hAnsi="Times New Roman" w:cs="Times New Roman"/>
          <w:sz w:val="28"/>
          <w:szCs w:val="28"/>
        </w:rPr>
        <w:t xml:space="preserve"> </w:t>
      </w:r>
      <w:r w:rsidR="00E167AE" w:rsidRPr="00776F01">
        <w:rPr>
          <w:rFonts w:ascii="Times New Roman" w:hAnsi="Times New Roman" w:cs="Times New Roman"/>
          <w:sz w:val="28"/>
          <w:szCs w:val="28"/>
        </w:rPr>
        <w:t>«</w:t>
      </w:r>
      <w:bookmarkStart w:id="4" w:name="_Hlk167790786"/>
      <w:r w:rsidR="00E167AE" w:rsidRPr="00776F01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DD0E35" w:rsidRPr="00776F01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="00E167AE" w:rsidRPr="00776F01">
        <w:rPr>
          <w:rFonts w:ascii="Times New Roman" w:hAnsi="Times New Roman" w:cs="Times New Roman"/>
          <w:sz w:val="28"/>
          <w:szCs w:val="28"/>
        </w:rPr>
        <w:t xml:space="preserve">музея на территории </w:t>
      </w:r>
      <w:r w:rsidR="001A63BE" w:rsidRPr="00776F01">
        <w:rPr>
          <w:rFonts w:ascii="Times New Roman" w:hAnsi="Times New Roman" w:cs="Times New Roman"/>
          <w:sz w:val="28"/>
          <w:szCs w:val="28"/>
        </w:rPr>
        <w:t>мемориального комплекса</w:t>
      </w:r>
      <w:r w:rsidR="00E167AE" w:rsidRPr="00776F0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167AE" w:rsidRPr="00776F01">
        <w:rPr>
          <w:rFonts w:ascii="Times New Roman" w:hAnsi="Times New Roman" w:cs="Times New Roman"/>
          <w:sz w:val="28"/>
          <w:szCs w:val="28"/>
        </w:rPr>
        <w:t>Буйничское</w:t>
      </w:r>
      <w:proofErr w:type="spellEnd"/>
      <w:r w:rsidR="00E167AE" w:rsidRPr="00776F01">
        <w:rPr>
          <w:rFonts w:ascii="Times New Roman" w:hAnsi="Times New Roman" w:cs="Times New Roman"/>
          <w:sz w:val="28"/>
          <w:szCs w:val="28"/>
        </w:rPr>
        <w:t xml:space="preserve"> поле</w:t>
      </w:r>
      <w:bookmarkEnd w:id="4"/>
      <w:r w:rsidR="00E167AE" w:rsidRPr="00776F01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4AE1A1A9" w14:textId="77777777" w:rsidR="00887005" w:rsidRPr="00776F01" w:rsidRDefault="00887005" w:rsidP="00E16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b/>
          <w:sz w:val="28"/>
          <w:szCs w:val="28"/>
        </w:rPr>
        <w:t>Государственный заказчик-координатор:</w:t>
      </w:r>
    </w:p>
    <w:p w14:paraId="4D03BEC3" w14:textId="77777777" w:rsidR="00887005" w:rsidRPr="00776F01" w:rsidRDefault="00887005" w:rsidP="00E16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sz w:val="28"/>
          <w:szCs w:val="28"/>
        </w:rPr>
        <w:t>Министерство культуры Республики Беларусь.</w:t>
      </w:r>
    </w:p>
    <w:p w14:paraId="23BA2E09" w14:textId="77777777" w:rsidR="00887005" w:rsidRPr="00776F01" w:rsidRDefault="00887005" w:rsidP="00E16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b/>
          <w:sz w:val="28"/>
          <w:szCs w:val="28"/>
        </w:rPr>
        <w:t>Государственный заказчик:</w:t>
      </w:r>
    </w:p>
    <w:p w14:paraId="3884D807" w14:textId="77777777" w:rsidR="00887005" w:rsidRPr="00776F01" w:rsidRDefault="00887005" w:rsidP="00E16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sz w:val="28"/>
          <w:szCs w:val="28"/>
        </w:rPr>
        <w:t>Министерство культуры Российской Федерации,</w:t>
      </w:r>
    </w:p>
    <w:p w14:paraId="5B604654" w14:textId="77777777" w:rsidR="00887005" w:rsidRPr="00776F01" w:rsidRDefault="00887005" w:rsidP="00E16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sz w:val="28"/>
          <w:szCs w:val="28"/>
        </w:rPr>
        <w:t>Министерство культуры Республики Беларусь.</w:t>
      </w:r>
    </w:p>
    <w:p w14:paraId="1776F0CA" w14:textId="77777777" w:rsidR="00887005" w:rsidRPr="00776F01" w:rsidRDefault="00887005" w:rsidP="00E16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b/>
          <w:sz w:val="28"/>
          <w:szCs w:val="28"/>
        </w:rPr>
        <w:t>Цели и задачи Проекта:</w:t>
      </w:r>
    </w:p>
    <w:p w14:paraId="18F35549" w14:textId="77777777" w:rsidR="007C2447" w:rsidRPr="00776F01" w:rsidRDefault="007C2447" w:rsidP="007C2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sz w:val="28"/>
          <w:szCs w:val="28"/>
        </w:rPr>
        <w:t>Основной целью реализации проекта Союзного государства «Создание экспозиции музея на территории мемориального комплекса «</w:t>
      </w:r>
      <w:proofErr w:type="spellStart"/>
      <w:r w:rsidRPr="00776F01">
        <w:rPr>
          <w:rFonts w:ascii="Times New Roman" w:hAnsi="Times New Roman" w:cs="Times New Roman"/>
          <w:sz w:val="28"/>
          <w:szCs w:val="28"/>
        </w:rPr>
        <w:t>Буйничское</w:t>
      </w:r>
      <w:proofErr w:type="spellEnd"/>
      <w:r w:rsidRPr="00776F01">
        <w:rPr>
          <w:rFonts w:ascii="Times New Roman" w:hAnsi="Times New Roman" w:cs="Times New Roman"/>
          <w:sz w:val="28"/>
          <w:szCs w:val="28"/>
        </w:rPr>
        <w:t xml:space="preserve"> поле» является сохранение памяти о подвиге советского народа в борьбе с нацизмом и недопущение попыток фальсификации истории.</w:t>
      </w:r>
    </w:p>
    <w:p w14:paraId="4A1B7EC7" w14:textId="77777777" w:rsidR="007C2447" w:rsidRPr="00776F01" w:rsidRDefault="007C2447" w:rsidP="007C2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sz w:val="28"/>
          <w:szCs w:val="28"/>
        </w:rPr>
        <w:t>Для достижения данной цели предусмотрено выполнение следующих основных задач:</w:t>
      </w:r>
    </w:p>
    <w:p w14:paraId="0FD048CA" w14:textId="77777777" w:rsidR="00C22D08" w:rsidRPr="00776F01" w:rsidRDefault="00C22D08" w:rsidP="007C2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F01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776F01">
        <w:rPr>
          <w:rFonts w:ascii="Times New Roman" w:hAnsi="Times New Roman" w:cs="Times New Roman"/>
          <w:sz w:val="28"/>
          <w:szCs w:val="28"/>
        </w:rPr>
        <w:t xml:space="preserve"> новых экспозиционных зон музея на территории мемориального комплекса «</w:t>
      </w:r>
      <w:proofErr w:type="spellStart"/>
      <w:r w:rsidRPr="00776F01">
        <w:rPr>
          <w:rFonts w:ascii="Times New Roman" w:hAnsi="Times New Roman" w:cs="Times New Roman"/>
          <w:sz w:val="28"/>
          <w:szCs w:val="28"/>
        </w:rPr>
        <w:t>Буйничское</w:t>
      </w:r>
      <w:proofErr w:type="spellEnd"/>
      <w:r w:rsidRPr="00776F01">
        <w:rPr>
          <w:rFonts w:ascii="Times New Roman" w:hAnsi="Times New Roman" w:cs="Times New Roman"/>
          <w:sz w:val="28"/>
          <w:szCs w:val="28"/>
        </w:rPr>
        <w:t xml:space="preserve"> поле»;</w:t>
      </w:r>
    </w:p>
    <w:p w14:paraId="4B0CE72A" w14:textId="57D1344D" w:rsidR="007C2447" w:rsidRPr="00776F01" w:rsidRDefault="007C2447" w:rsidP="007C2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F01">
        <w:rPr>
          <w:rFonts w:ascii="Times New Roman" w:hAnsi="Times New Roman" w:cs="Times New Roman"/>
          <w:sz w:val="28"/>
          <w:szCs w:val="28"/>
        </w:rPr>
        <w:t>популяризация</w:t>
      </w:r>
      <w:proofErr w:type="gramEnd"/>
      <w:r w:rsidRPr="00776F01">
        <w:rPr>
          <w:rFonts w:ascii="Times New Roman" w:hAnsi="Times New Roman" w:cs="Times New Roman"/>
          <w:sz w:val="28"/>
          <w:szCs w:val="28"/>
        </w:rPr>
        <w:t xml:space="preserve"> историко-культурного наследия, связанного с событиями Великой Отечественной войны на территории Могилевской области, расширение доступа населения к культурным ценностям и информации;</w:t>
      </w:r>
    </w:p>
    <w:p w14:paraId="490D0BC0" w14:textId="77777777" w:rsidR="007C2447" w:rsidRPr="00776F01" w:rsidRDefault="007C2447" w:rsidP="007C2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F01">
        <w:rPr>
          <w:rFonts w:ascii="Times New Roman" w:hAnsi="Times New Roman" w:cs="Times New Roman"/>
          <w:sz w:val="28"/>
          <w:szCs w:val="28"/>
        </w:rPr>
        <w:t>продвижение</w:t>
      </w:r>
      <w:proofErr w:type="gramEnd"/>
      <w:r w:rsidRPr="00776F01">
        <w:rPr>
          <w:rFonts w:ascii="Times New Roman" w:hAnsi="Times New Roman" w:cs="Times New Roman"/>
          <w:sz w:val="28"/>
          <w:szCs w:val="28"/>
        </w:rPr>
        <w:t xml:space="preserve"> на международном уровне инициативы о признании Победы над нацизмом во Второй мировой войне Всемирным наследием человечества;</w:t>
      </w:r>
    </w:p>
    <w:p w14:paraId="1488A842" w14:textId="77777777" w:rsidR="007C2447" w:rsidRPr="00776F01" w:rsidRDefault="007C2447" w:rsidP="007C2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F01">
        <w:rPr>
          <w:rFonts w:ascii="Times New Roman" w:hAnsi="Times New Roman" w:cs="Times New Roman"/>
          <w:sz w:val="28"/>
          <w:szCs w:val="28"/>
        </w:rPr>
        <w:t>расширение</w:t>
      </w:r>
      <w:proofErr w:type="gramEnd"/>
      <w:r w:rsidRPr="00776F01">
        <w:rPr>
          <w:rFonts w:ascii="Times New Roman" w:hAnsi="Times New Roman" w:cs="Times New Roman"/>
          <w:sz w:val="28"/>
          <w:szCs w:val="28"/>
        </w:rPr>
        <w:t xml:space="preserve"> видов культурно-образовательных мероприятий и формирование досуговых возможностей.</w:t>
      </w:r>
    </w:p>
    <w:p w14:paraId="2952E854" w14:textId="77777777" w:rsidR="007C2447" w:rsidRPr="00776F01" w:rsidRDefault="007C2447" w:rsidP="00E16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26145E" w14:textId="6239DAF4" w:rsidR="001A63BE" w:rsidRPr="00776F01" w:rsidRDefault="001A63BE" w:rsidP="001A63BE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76F0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Мероприятия по годам и этапам реализации:</w:t>
      </w:r>
    </w:p>
    <w:p w14:paraId="51E84EBC" w14:textId="550FB1BF" w:rsidR="001A63BE" w:rsidRPr="00776F01" w:rsidRDefault="001A63BE" w:rsidP="001A63B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76F01">
        <w:rPr>
          <w:rFonts w:ascii="Times New Roman" w:eastAsia="Calibri" w:hAnsi="Times New Roman"/>
          <w:sz w:val="28"/>
          <w:szCs w:val="28"/>
          <w:lang w:eastAsia="en-US"/>
        </w:rPr>
        <w:t>Подробный перечень мероприятий Проекта Союзного государства «</w:t>
      </w:r>
      <w:r w:rsidRPr="00776F01">
        <w:rPr>
          <w:rFonts w:ascii="Times New Roman" w:hAnsi="Times New Roman"/>
          <w:sz w:val="28"/>
          <w:szCs w:val="28"/>
        </w:rPr>
        <w:t>Создание экспозиции музея на территории мемориального комплекса «</w:t>
      </w:r>
      <w:proofErr w:type="spellStart"/>
      <w:r w:rsidRPr="00776F01">
        <w:rPr>
          <w:rFonts w:ascii="Times New Roman" w:hAnsi="Times New Roman"/>
          <w:sz w:val="28"/>
          <w:szCs w:val="28"/>
        </w:rPr>
        <w:t>Буйничское</w:t>
      </w:r>
      <w:proofErr w:type="spellEnd"/>
      <w:r w:rsidRPr="00776F01">
        <w:rPr>
          <w:rFonts w:ascii="Times New Roman" w:hAnsi="Times New Roman"/>
          <w:sz w:val="28"/>
          <w:szCs w:val="28"/>
        </w:rPr>
        <w:t xml:space="preserve"> поле</w:t>
      </w:r>
      <w:r w:rsidRPr="00776F01">
        <w:rPr>
          <w:rFonts w:ascii="Times New Roman" w:eastAsia="Calibri" w:hAnsi="Times New Roman"/>
          <w:sz w:val="28"/>
          <w:szCs w:val="28"/>
          <w:lang w:eastAsia="en-US"/>
        </w:rPr>
        <w:t xml:space="preserve">» с распределением финансовых средств по мероприятиям приведен в </w:t>
      </w:r>
      <w:r w:rsidRPr="00776F01">
        <w:rPr>
          <w:rFonts w:ascii="Times New Roman" w:eastAsia="Calibri" w:hAnsi="Times New Roman"/>
          <w:iCs/>
          <w:sz w:val="28"/>
          <w:szCs w:val="28"/>
          <w:lang w:eastAsia="en-US"/>
        </w:rPr>
        <w:t>разделе 3</w:t>
      </w:r>
      <w:r w:rsidRPr="00776F01">
        <w:rPr>
          <w:rFonts w:ascii="Times New Roman" w:eastAsia="Calibri" w:hAnsi="Times New Roman"/>
          <w:sz w:val="28"/>
          <w:szCs w:val="28"/>
          <w:lang w:eastAsia="en-US"/>
        </w:rPr>
        <w:t xml:space="preserve"> Проекта.</w:t>
      </w:r>
    </w:p>
    <w:p w14:paraId="56972D8B" w14:textId="71A9871C" w:rsidR="001A63BE" w:rsidRDefault="001A63BE" w:rsidP="00024C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B13A9B" w14:textId="09FA86AF" w:rsidR="00776F01" w:rsidRDefault="00776F01" w:rsidP="00024C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0D8B03" w14:textId="52998BA9" w:rsidR="000E5DC4" w:rsidRDefault="000E5DC4" w:rsidP="00024C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8FA82F" w14:textId="77777777" w:rsidR="00E92572" w:rsidRDefault="00E92572" w:rsidP="00024C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505521" w14:textId="535BA46F" w:rsidR="00024C31" w:rsidRDefault="00024C31" w:rsidP="00024C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F01">
        <w:rPr>
          <w:rFonts w:ascii="Times New Roman" w:hAnsi="Times New Roman" w:cs="Times New Roman"/>
          <w:b/>
          <w:sz w:val="28"/>
          <w:szCs w:val="28"/>
        </w:rPr>
        <w:t>Объемы бюджетного финансирования (с разбивкой по годам, долевому участию и территориям государств-участников):</w:t>
      </w:r>
    </w:p>
    <w:p w14:paraId="7DC01328" w14:textId="77777777" w:rsidR="000E5962" w:rsidRPr="00776F01" w:rsidRDefault="000E5962" w:rsidP="00024C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485"/>
        <w:gridCol w:w="2551"/>
        <w:gridCol w:w="27"/>
      </w:tblGrid>
      <w:tr w:rsidR="00906EFC" w:rsidRPr="00776F01" w14:paraId="5A6659DD" w14:textId="77777777" w:rsidTr="007B10F3">
        <w:tc>
          <w:tcPr>
            <w:tcW w:w="4598" w:type="dxa"/>
            <w:vMerge w:val="restart"/>
            <w:vAlign w:val="center"/>
          </w:tcPr>
          <w:p w14:paraId="09B11DCA" w14:textId="77777777" w:rsidR="00906EFC" w:rsidRPr="00776F01" w:rsidRDefault="00906EFC" w:rsidP="007B10F3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F01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063" w:type="dxa"/>
            <w:gridSpan w:val="3"/>
            <w:vAlign w:val="center"/>
          </w:tcPr>
          <w:p w14:paraId="6AD076B1" w14:textId="77777777" w:rsidR="00906EFC" w:rsidRPr="00776F01" w:rsidRDefault="00906EFC" w:rsidP="007B10F3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F01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работ по Проекту (тыс. российских рублей) в ценах соответствующих лет</w:t>
            </w:r>
          </w:p>
        </w:tc>
      </w:tr>
      <w:tr w:rsidR="00EA7111" w:rsidRPr="00776F01" w14:paraId="2E8B7716" w14:textId="77777777" w:rsidTr="00EA7111">
        <w:trPr>
          <w:gridAfter w:val="1"/>
          <w:wAfter w:w="27" w:type="dxa"/>
        </w:trPr>
        <w:tc>
          <w:tcPr>
            <w:tcW w:w="4598" w:type="dxa"/>
            <w:vMerge/>
          </w:tcPr>
          <w:p w14:paraId="23924CFA" w14:textId="77777777" w:rsidR="00EA7111" w:rsidRPr="00776F01" w:rsidRDefault="00EA7111" w:rsidP="007B10F3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 w14:paraId="3E9FD68E" w14:textId="77777777" w:rsidR="00EA7111" w:rsidRPr="00776F01" w:rsidRDefault="00EA7111" w:rsidP="007B10F3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F0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551" w:type="dxa"/>
            <w:vAlign w:val="center"/>
          </w:tcPr>
          <w:p w14:paraId="5F111CD1" w14:textId="77777777" w:rsidR="00EA7111" w:rsidRPr="00776F01" w:rsidRDefault="00EA7111" w:rsidP="007B10F3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F0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332566" w:rsidRPr="00776F01" w14:paraId="2F739AF3" w14:textId="77777777" w:rsidTr="00EA7111">
        <w:trPr>
          <w:gridAfter w:val="1"/>
          <w:wAfter w:w="27" w:type="dxa"/>
        </w:trPr>
        <w:tc>
          <w:tcPr>
            <w:tcW w:w="4598" w:type="dxa"/>
          </w:tcPr>
          <w:p w14:paraId="376455D1" w14:textId="77777777" w:rsidR="00332566" w:rsidRPr="00776F01" w:rsidRDefault="00332566" w:rsidP="00332566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6F01">
              <w:rPr>
                <w:rFonts w:ascii="Times New Roman" w:hAnsi="Times New Roman" w:cs="Times New Roman"/>
                <w:sz w:val="28"/>
                <w:szCs w:val="28"/>
              </w:rPr>
              <w:t xml:space="preserve">Бюджет Союзного государства, </w:t>
            </w:r>
          </w:p>
          <w:p w14:paraId="1F3D1010" w14:textId="77777777" w:rsidR="00332566" w:rsidRPr="00776F01" w:rsidRDefault="00332566" w:rsidP="00332566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6F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76F01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</w:t>
            </w:r>
          </w:p>
        </w:tc>
        <w:tc>
          <w:tcPr>
            <w:tcW w:w="2485" w:type="dxa"/>
          </w:tcPr>
          <w:p w14:paraId="049E0730" w14:textId="01F1F5DE" w:rsidR="00332566" w:rsidRPr="00776F01" w:rsidRDefault="00332566" w:rsidP="00332566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F01">
              <w:rPr>
                <w:rFonts w:ascii="Times New Roman" w:hAnsi="Times New Roman" w:cs="Times New Roman"/>
                <w:sz w:val="28"/>
                <w:szCs w:val="28"/>
              </w:rPr>
              <w:t>145 748,2</w:t>
            </w:r>
          </w:p>
        </w:tc>
        <w:tc>
          <w:tcPr>
            <w:tcW w:w="2551" w:type="dxa"/>
          </w:tcPr>
          <w:p w14:paraId="6B016459" w14:textId="3FEDE3A1" w:rsidR="00332566" w:rsidRPr="00776F01" w:rsidRDefault="00332566" w:rsidP="00332566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F01">
              <w:rPr>
                <w:rFonts w:ascii="Times New Roman" w:hAnsi="Times New Roman" w:cs="Times New Roman"/>
                <w:sz w:val="28"/>
                <w:szCs w:val="28"/>
              </w:rPr>
              <w:t>145 748,2</w:t>
            </w:r>
          </w:p>
        </w:tc>
      </w:tr>
      <w:tr w:rsidR="00332566" w:rsidRPr="00776F01" w14:paraId="240DB8E2" w14:textId="77777777" w:rsidTr="00EA7111">
        <w:trPr>
          <w:gridAfter w:val="1"/>
          <w:wAfter w:w="27" w:type="dxa"/>
          <w:trHeight w:val="703"/>
        </w:trPr>
        <w:tc>
          <w:tcPr>
            <w:tcW w:w="4598" w:type="dxa"/>
          </w:tcPr>
          <w:p w14:paraId="010C366C" w14:textId="77777777" w:rsidR="00332566" w:rsidRPr="00776F01" w:rsidRDefault="00332566" w:rsidP="00332566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6F0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776F01">
              <w:rPr>
                <w:rFonts w:ascii="Times New Roman" w:hAnsi="Times New Roman" w:cs="Times New Roman"/>
                <w:sz w:val="28"/>
                <w:szCs w:val="28"/>
              </w:rPr>
              <w:t xml:space="preserve"> счет долевых отчислений Российской Федерации</w:t>
            </w:r>
          </w:p>
        </w:tc>
        <w:tc>
          <w:tcPr>
            <w:tcW w:w="2485" w:type="dxa"/>
          </w:tcPr>
          <w:p w14:paraId="4C906E0D" w14:textId="23E8965A" w:rsidR="00332566" w:rsidRPr="00776F01" w:rsidRDefault="00332566" w:rsidP="00332566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F01">
              <w:rPr>
                <w:rFonts w:ascii="Times New Roman" w:hAnsi="Times New Roman" w:cs="Times New Roman"/>
                <w:sz w:val="28"/>
                <w:szCs w:val="28"/>
              </w:rPr>
              <w:t>94 736,3</w:t>
            </w:r>
          </w:p>
        </w:tc>
        <w:tc>
          <w:tcPr>
            <w:tcW w:w="2551" w:type="dxa"/>
          </w:tcPr>
          <w:p w14:paraId="759D0675" w14:textId="2E90406B" w:rsidR="00332566" w:rsidRPr="00776F01" w:rsidRDefault="00332566" w:rsidP="00332566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F01">
              <w:rPr>
                <w:rFonts w:ascii="Times New Roman" w:hAnsi="Times New Roman" w:cs="Times New Roman"/>
                <w:sz w:val="28"/>
                <w:szCs w:val="28"/>
              </w:rPr>
              <w:t>94 736,3</w:t>
            </w:r>
          </w:p>
        </w:tc>
      </w:tr>
      <w:tr w:rsidR="00332566" w:rsidRPr="00776F01" w14:paraId="27D69ADC" w14:textId="77777777" w:rsidTr="00EA7111">
        <w:trPr>
          <w:gridAfter w:val="1"/>
          <w:wAfter w:w="27" w:type="dxa"/>
        </w:trPr>
        <w:tc>
          <w:tcPr>
            <w:tcW w:w="4598" w:type="dxa"/>
          </w:tcPr>
          <w:p w14:paraId="3D7A6BAD" w14:textId="77777777" w:rsidR="00332566" w:rsidRPr="00776F01" w:rsidRDefault="00332566" w:rsidP="00332566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6F0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776F01">
              <w:rPr>
                <w:rFonts w:ascii="Times New Roman" w:hAnsi="Times New Roman" w:cs="Times New Roman"/>
                <w:sz w:val="28"/>
                <w:szCs w:val="28"/>
              </w:rPr>
              <w:t xml:space="preserve"> счет долевых отчислений Республики Беларусь</w:t>
            </w:r>
          </w:p>
        </w:tc>
        <w:tc>
          <w:tcPr>
            <w:tcW w:w="2485" w:type="dxa"/>
          </w:tcPr>
          <w:p w14:paraId="1C81A0D2" w14:textId="0998359E" w:rsidR="00332566" w:rsidRPr="00776F01" w:rsidRDefault="00332566" w:rsidP="00332566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F01">
              <w:rPr>
                <w:rFonts w:ascii="Times New Roman" w:hAnsi="Times New Roman" w:cs="Times New Roman"/>
                <w:sz w:val="28"/>
                <w:szCs w:val="28"/>
              </w:rPr>
              <w:t>51 011,9</w:t>
            </w:r>
          </w:p>
        </w:tc>
        <w:tc>
          <w:tcPr>
            <w:tcW w:w="2551" w:type="dxa"/>
          </w:tcPr>
          <w:p w14:paraId="7D61B12A" w14:textId="4ED230DC" w:rsidR="00332566" w:rsidRPr="00776F01" w:rsidRDefault="00332566" w:rsidP="00332566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F01">
              <w:rPr>
                <w:rFonts w:ascii="Times New Roman" w:hAnsi="Times New Roman" w:cs="Times New Roman"/>
                <w:sz w:val="28"/>
                <w:szCs w:val="28"/>
              </w:rPr>
              <w:t>51 011,9</w:t>
            </w:r>
          </w:p>
        </w:tc>
      </w:tr>
    </w:tbl>
    <w:p w14:paraId="3F2322E7" w14:textId="77777777" w:rsidR="00906EFC" w:rsidRPr="00776F01" w:rsidRDefault="00906EFC" w:rsidP="00906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76F01">
        <w:rPr>
          <w:rFonts w:ascii="Times New Roman" w:eastAsia="Calibri" w:hAnsi="Times New Roman"/>
          <w:sz w:val="28"/>
          <w:szCs w:val="28"/>
        </w:rPr>
        <w:t>Распределение финансовых ресурсов по территориям государств-участников: Республика Беларусь – 100 процентов.</w:t>
      </w:r>
    </w:p>
    <w:p w14:paraId="375135EC" w14:textId="77777777" w:rsidR="00024C31" w:rsidRPr="00776F01" w:rsidRDefault="00024C31" w:rsidP="00024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8E6C10" w14:textId="77777777" w:rsidR="00024C31" w:rsidRPr="00776F01" w:rsidRDefault="00024C31" w:rsidP="005011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b/>
          <w:sz w:val="28"/>
          <w:szCs w:val="28"/>
        </w:rPr>
        <w:t>Объемы внебюджетного финансирования (с разбивкой по годам, долевому участию и территориям государств-участников):</w:t>
      </w:r>
      <w:r w:rsidRPr="00776F01">
        <w:rPr>
          <w:rFonts w:ascii="Times New Roman" w:hAnsi="Times New Roman" w:cs="Times New Roman"/>
          <w:sz w:val="28"/>
          <w:szCs w:val="28"/>
        </w:rPr>
        <w:t xml:space="preserve"> нет.</w:t>
      </w:r>
    </w:p>
    <w:p w14:paraId="11DCA955" w14:textId="77777777" w:rsidR="000E5962" w:rsidRDefault="000E5962" w:rsidP="00E167A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D466AD" w14:textId="67FDE23A" w:rsidR="00887005" w:rsidRDefault="00887005" w:rsidP="00E16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="00501168" w:rsidRPr="00776F01">
        <w:rPr>
          <w:rFonts w:ascii="Times New Roman" w:hAnsi="Times New Roman" w:cs="Times New Roman"/>
          <w:sz w:val="28"/>
          <w:szCs w:val="28"/>
        </w:rPr>
        <w:t xml:space="preserve"> </w:t>
      </w:r>
      <w:r w:rsidR="00E167AE" w:rsidRPr="00776F01">
        <w:rPr>
          <w:rFonts w:ascii="Times New Roman" w:hAnsi="Times New Roman" w:cs="Times New Roman"/>
          <w:sz w:val="28"/>
          <w:szCs w:val="28"/>
        </w:rPr>
        <w:t>202</w:t>
      </w:r>
      <w:r w:rsidR="00240BC5" w:rsidRPr="00776F01">
        <w:rPr>
          <w:rFonts w:ascii="Times New Roman" w:hAnsi="Times New Roman" w:cs="Times New Roman"/>
          <w:sz w:val="28"/>
          <w:szCs w:val="28"/>
        </w:rPr>
        <w:t>5</w:t>
      </w:r>
      <w:r w:rsidR="00501168" w:rsidRPr="00776F01">
        <w:rPr>
          <w:rFonts w:ascii="Times New Roman" w:hAnsi="Times New Roman" w:cs="Times New Roman"/>
          <w:sz w:val="28"/>
          <w:szCs w:val="28"/>
        </w:rPr>
        <w:t xml:space="preserve"> год</w:t>
      </w:r>
      <w:r w:rsidRPr="00776F01">
        <w:rPr>
          <w:rFonts w:ascii="Times New Roman" w:hAnsi="Times New Roman" w:cs="Times New Roman"/>
          <w:sz w:val="28"/>
          <w:szCs w:val="28"/>
        </w:rPr>
        <w:t>.</w:t>
      </w:r>
    </w:p>
    <w:p w14:paraId="1FD631F0" w14:textId="77777777" w:rsidR="000E5962" w:rsidRDefault="000E5962" w:rsidP="00E167A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73AB8D" w14:textId="3140D91E" w:rsidR="00887005" w:rsidRDefault="00887005" w:rsidP="00E167A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F01">
        <w:rPr>
          <w:rFonts w:ascii="Times New Roman" w:hAnsi="Times New Roman" w:cs="Times New Roman"/>
          <w:b/>
          <w:sz w:val="28"/>
          <w:szCs w:val="28"/>
        </w:rPr>
        <w:t>Целевые индикаторы и показатели:</w:t>
      </w:r>
    </w:p>
    <w:p w14:paraId="6FA90AC6" w14:textId="77777777" w:rsidR="005F6BF7" w:rsidRDefault="005F6BF7" w:rsidP="00E167A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1739"/>
        <w:gridCol w:w="2777"/>
      </w:tblGrid>
      <w:tr w:rsidR="005F6BF7" w:rsidRPr="000E5962" w14:paraId="387CD7F7" w14:textId="77777777" w:rsidTr="005C1D2E">
        <w:trPr>
          <w:trHeight w:val="1314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3E7E03" w14:textId="77777777" w:rsidR="005F6BF7" w:rsidRPr="000E5962" w:rsidRDefault="005F6BF7" w:rsidP="005C1D2E">
            <w:pPr>
              <w:spacing w:after="0" w:line="280" w:lineRule="exact"/>
              <w:jc w:val="center"/>
              <w:rPr>
                <w:rFonts w:ascii="Times New Roman" w:hAnsi="Times New Roman"/>
                <w:color w:val="242424"/>
                <w:sz w:val="28"/>
                <w:szCs w:val="28"/>
              </w:rPr>
            </w:pPr>
            <w:r w:rsidRPr="000E5962">
              <w:rPr>
                <w:rFonts w:ascii="Times New Roman" w:hAnsi="Times New Roman"/>
                <w:color w:val="242424"/>
                <w:sz w:val="28"/>
                <w:szCs w:val="28"/>
              </w:rPr>
              <w:t>Целевые показатели (индикаторы)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750059" w14:textId="77777777" w:rsidR="005F6BF7" w:rsidRPr="000E5962" w:rsidRDefault="005F6BF7" w:rsidP="005C1D2E">
            <w:pPr>
              <w:spacing w:after="0" w:line="280" w:lineRule="exact"/>
              <w:jc w:val="center"/>
              <w:rPr>
                <w:rFonts w:ascii="Times New Roman" w:hAnsi="Times New Roman"/>
                <w:color w:val="242424"/>
                <w:sz w:val="28"/>
                <w:szCs w:val="28"/>
              </w:rPr>
            </w:pPr>
            <w:r w:rsidRPr="000E5962">
              <w:rPr>
                <w:rFonts w:ascii="Times New Roman" w:hAnsi="Times New Roman"/>
                <w:color w:val="242424"/>
                <w:sz w:val="28"/>
                <w:szCs w:val="28"/>
              </w:rPr>
              <w:t>Ед. измерения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9B2635" w14:textId="77777777" w:rsidR="005F6BF7" w:rsidRPr="000E5962" w:rsidRDefault="005F6BF7" w:rsidP="005C1D2E">
            <w:pPr>
              <w:spacing w:after="0" w:line="280" w:lineRule="exact"/>
              <w:jc w:val="center"/>
              <w:rPr>
                <w:rFonts w:ascii="Times New Roman" w:hAnsi="Times New Roman"/>
                <w:color w:val="242424"/>
                <w:sz w:val="28"/>
                <w:szCs w:val="28"/>
              </w:rPr>
            </w:pPr>
            <w:r w:rsidRPr="000E5962">
              <w:rPr>
                <w:rFonts w:ascii="Times New Roman" w:hAnsi="Times New Roman"/>
                <w:color w:val="242424"/>
                <w:sz w:val="28"/>
                <w:szCs w:val="28"/>
              </w:rPr>
              <w:t xml:space="preserve">Год реализации </w:t>
            </w:r>
          </w:p>
          <w:p w14:paraId="3F158ADB" w14:textId="77777777" w:rsidR="005F6BF7" w:rsidRPr="000E5962" w:rsidRDefault="005F6BF7" w:rsidP="005C1D2E">
            <w:pPr>
              <w:spacing w:after="0" w:line="280" w:lineRule="exact"/>
              <w:jc w:val="center"/>
              <w:rPr>
                <w:rFonts w:ascii="Times New Roman" w:hAnsi="Times New Roman"/>
                <w:color w:val="242424"/>
                <w:sz w:val="28"/>
                <w:szCs w:val="28"/>
              </w:rPr>
            </w:pPr>
            <w:r w:rsidRPr="000E5962">
              <w:rPr>
                <w:rFonts w:ascii="Times New Roman" w:hAnsi="Times New Roman"/>
                <w:color w:val="242424"/>
                <w:sz w:val="28"/>
                <w:szCs w:val="28"/>
              </w:rPr>
              <w:t>2025</w:t>
            </w:r>
          </w:p>
        </w:tc>
      </w:tr>
      <w:tr w:rsidR="005F6BF7" w:rsidRPr="000E5962" w14:paraId="3163DE3E" w14:textId="77777777" w:rsidTr="005C1D2E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75E17E" w14:textId="77777777" w:rsidR="005F6BF7" w:rsidRPr="000E5962" w:rsidRDefault="005F6BF7" w:rsidP="005C1D2E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E5962">
              <w:rPr>
                <w:rFonts w:ascii="Times New Roman" w:hAnsi="Times New Roman"/>
                <w:sz w:val="28"/>
                <w:szCs w:val="28"/>
              </w:rPr>
              <w:t>увеличение</w:t>
            </w:r>
            <w:proofErr w:type="gramEnd"/>
            <w:r w:rsidRPr="000E5962">
              <w:rPr>
                <w:rFonts w:ascii="Times New Roman" w:hAnsi="Times New Roman"/>
                <w:sz w:val="28"/>
                <w:szCs w:val="28"/>
              </w:rPr>
              <w:t xml:space="preserve"> экспозиционных площадей, находящихся в оперативном управлении учреждения культуры «Могилевский областной краеведческий музей </w:t>
            </w:r>
          </w:p>
          <w:p w14:paraId="4D58728B" w14:textId="77777777" w:rsidR="005F6BF7" w:rsidRPr="000E5962" w:rsidRDefault="005F6BF7" w:rsidP="005C1D2E">
            <w:pPr>
              <w:spacing w:after="0" w:line="280" w:lineRule="exact"/>
              <w:rPr>
                <w:rFonts w:ascii="Times New Roman" w:hAnsi="Times New Roman"/>
                <w:color w:val="242424"/>
                <w:sz w:val="28"/>
                <w:szCs w:val="28"/>
              </w:rPr>
            </w:pPr>
            <w:r w:rsidRPr="000E5962">
              <w:rPr>
                <w:rFonts w:ascii="Times New Roman" w:hAnsi="Times New Roman"/>
                <w:sz w:val="28"/>
                <w:szCs w:val="28"/>
              </w:rPr>
              <w:t>им. Е.Р. Романова»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2F1B2E" w14:textId="77777777" w:rsidR="005F6BF7" w:rsidRPr="000E5962" w:rsidRDefault="005F6BF7" w:rsidP="005C1D2E">
            <w:pPr>
              <w:spacing w:after="0" w:line="280" w:lineRule="exact"/>
              <w:jc w:val="center"/>
              <w:rPr>
                <w:rFonts w:ascii="Times New Roman" w:hAnsi="Times New Roman"/>
                <w:color w:val="242424"/>
                <w:sz w:val="28"/>
                <w:szCs w:val="28"/>
              </w:rPr>
            </w:pPr>
            <w:r w:rsidRPr="000E5962">
              <w:rPr>
                <w:rFonts w:ascii="Times New Roman" w:hAnsi="Times New Roman"/>
                <w:color w:val="242424"/>
                <w:sz w:val="28"/>
                <w:szCs w:val="28"/>
              </w:rPr>
              <w:t>%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32A801" w14:textId="77777777" w:rsidR="005F6BF7" w:rsidRPr="000E5962" w:rsidRDefault="005F6BF7" w:rsidP="005C1D2E">
            <w:pPr>
              <w:spacing w:after="0" w:line="280" w:lineRule="exact"/>
              <w:jc w:val="center"/>
              <w:rPr>
                <w:rFonts w:ascii="Times New Roman" w:hAnsi="Times New Roman"/>
                <w:color w:val="242424"/>
                <w:sz w:val="28"/>
                <w:szCs w:val="28"/>
              </w:rPr>
            </w:pPr>
            <w:r w:rsidRPr="000E5962">
              <w:rPr>
                <w:rFonts w:ascii="Times New Roman" w:hAnsi="Times New Roman"/>
                <w:color w:val="242424"/>
                <w:sz w:val="28"/>
                <w:szCs w:val="28"/>
              </w:rPr>
              <w:t>10,2</w:t>
            </w:r>
          </w:p>
        </w:tc>
      </w:tr>
      <w:tr w:rsidR="005F6BF7" w:rsidRPr="00D33EED" w14:paraId="74A3619C" w14:textId="77777777" w:rsidTr="005C1D2E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51CCFC" w14:textId="77777777" w:rsidR="005F6BF7" w:rsidRPr="000E5962" w:rsidRDefault="005F6BF7" w:rsidP="005C1D2E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E5962">
              <w:rPr>
                <w:rFonts w:ascii="Times New Roman" w:hAnsi="Times New Roman"/>
                <w:sz w:val="28"/>
                <w:szCs w:val="28"/>
              </w:rPr>
              <w:t>увеличение</w:t>
            </w:r>
            <w:proofErr w:type="gramEnd"/>
            <w:r w:rsidRPr="000E5962">
              <w:rPr>
                <w:rFonts w:ascii="Times New Roman" w:hAnsi="Times New Roman"/>
                <w:sz w:val="28"/>
                <w:szCs w:val="28"/>
              </w:rPr>
              <w:t xml:space="preserve"> количества посещений музейных экспозиций учреждения культуры «Могилевский областной краеведческий музей </w:t>
            </w:r>
          </w:p>
          <w:p w14:paraId="6031BEEE" w14:textId="77777777" w:rsidR="005F6BF7" w:rsidRPr="000E5962" w:rsidRDefault="005F6BF7" w:rsidP="005C1D2E">
            <w:pPr>
              <w:spacing w:after="0" w:line="280" w:lineRule="exact"/>
              <w:rPr>
                <w:rFonts w:ascii="Times New Roman" w:hAnsi="Times New Roman"/>
                <w:color w:val="242424"/>
                <w:sz w:val="28"/>
                <w:szCs w:val="28"/>
              </w:rPr>
            </w:pPr>
            <w:r w:rsidRPr="000E5962">
              <w:rPr>
                <w:rFonts w:ascii="Times New Roman" w:hAnsi="Times New Roman"/>
                <w:sz w:val="28"/>
                <w:szCs w:val="28"/>
              </w:rPr>
              <w:t>им. Е.Р. Романова»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769310" w14:textId="77777777" w:rsidR="005F6BF7" w:rsidRPr="000E5962" w:rsidRDefault="005F6BF7" w:rsidP="005C1D2E">
            <w:pPr>
              <w:spacing w:after="0" w:line="280" w:lineRule="exact"/>
              <w:jc w:val="center"/>
              <w:rPr>
                <w:rFonts w:ascii="Times New Roman" w:hAnsi="Times New Roman"/>
                <w:color w:val="242424"/>
                <w:sz w:val="28"/>
                <w:szCs w:val="28"/>
              </w:rPr>
            </w:pPr>
            <w:r w:rsidRPr="000E5962">
              <w:rPr>
                <w:rFonts w:ascii="Times New Roman" w:hAnsi="Times New Roman"/>
                <w:color w:val="242424"/>
                <w:sz w:val="28"/>
                <w:szCs w:val="28"/>
              </w:rPr>
              <w:t>%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F4CE84" w14:textId="141EF38D" w:rsidR="005F6BF7" w:rsidRPr="00D33EED" w:rsidRDefault="000E5962" w:rsidP="005C1D2E">
            <w:pPr>
              <w:spacing w:after="0" w:line="280" w:lineRule="exact"/>
              <w:jc w:val="center"/>
              <w:rPr>
                <w:rFonts w:ascii="Times New Roman" w:hAnsi="Times New Roman"/>
                <w:color w:val="242424"/>
                <w:sz w:val="28"/>
                <w:szCs w:val="28"/>
              </w:rPr>
            </w:pPr>
            <w:r w:rsidRPr="000E5962">
              <w:rPr>
                <w:rFonts w:ascii="Times New Roman" w:hAnsi="Times New Roman"/>
                <w:color w:val="242424"/>
                <w:sz w:val="28"/>
                <w:szCs w:val="28"/>
              </w:rPr>
              <w:t>18,7</w:t>
            </w:r>
          </w:p>
        </w:tc>
      </w:tr>
    </w:tbl>
    <w:p w14:paraId="2C26AB95" w14:textId="77777777" w:rsidR="000E5962" w:rsidRDefault="000E5962" w:rsidP="00E167A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ABC458" w14:textId="712ED177" w:rsidR="00887005" w:rsidRPr="00776F01" w:rsidRDefault="00887005" w:rsidP="00E16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b/>
          <w:sz w:val="28"/>
          <w:szCs w:val="28"/>
        </w:rPr>
        <w:t>Ожидаемые конечные результаты реализации Проекта:</w:t>
      </w:r>
    </w:p>
    <w:p w14:paraId="70986CDC" w14:textId="0AA9D25E" w:rsidR="00887005" w:rsidRPr="00D33EED" w:rsidRDefault="00BF630B" w:rsidP="00E16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EED">
        <w:rPr>
          <w:rFonts w:ascii="Times New Roman" w:hAnsi="Times New Roman" w:cs="Times New Roman"/>
          <w:sz w:val="28"/>
          <w:szCs w:val="28"/>
        </w:rPr>
        <w:t xml:space="preserve">Создание экспозиции музея </w:t>
      </w:r>
      <w:r w:rsidR="00E167AE" w:rsidRPr="00D33EE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87005" w:rsidRPr="00D33EED">
        <w:rPr>
          <w:rFonts w:ascii="Times New Roman" w:hAnsi="Times New Roman" w:cs="Times New Roman"/>
          <w:sz w:val="28"/>
          <w:szCs w:val="28"/>
        </w:rPr>
        <w:t>мемориально</w:t>
      </w:r>
      <w:r w:rsidR="00E167AE" w:rsidRPr="00D33EED">
        <w:rPr>
          <w:rFonts w:ascii="Times New Roman" w:hAnsi="Times New Roman" w:cs="Times New Roman"/>
          <w:sz w:val="28"/>
          <w:szCs w:val="28"/>
        </w:rPr>
        <w:t>го комплекса</w:t>
      </w:r>
      <w:r w:rsidR="00887005" w:rsidRPr="00D33EED">
        <w:rPr>
          <w:rFonts w:ascii="Times New Roman" w:hAnsi="Times New Roman" w:cs="Times New Roman"/>
          <w:sz w:val="28"/>
          <w:szCs w:val="28"/>
        </w:rPr>
        <w:t xml:space="preserve"> </w:t>
      </w:r>
      <w:r w:rsidR="00DD0E35" w:rsidRPr="00D33E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D0E35" w:rsidRPr="00D33EED">
        <w:rPr>
          <w:rFonts w:ascii="Times New Roman" w:hAnsi="Times New Roman" w:cs="Times New Roman"/>
          <w:sz w:val="28"/>
          <w:szCs w:val="28"/>
        </w:rPr>
        <w:t>Буйничское</w:t>
      </w:r>
      <w:proofErr w:type="spellEnd"/>
      <w:r w:rsidR="00DD0E35" w:rsidRPr="00D33EED">
        <w:rPr>
          <w:rFonts w:ascii="Times New Roman" w:hAnsi="Times New Roman" w:cs="Times New Roman"/>
          <w:sz w:val="28"/>
          <w:szCs w:val="28"/>
        </w:rPr>
        <w:t xml:space="preserve"> поле»</w:t>
      </w:r>
      <w:r w:rsidR="000E5962">
        <w:rPr>
          <w:rFonts w:ascii="Times New Roman" w:hAnsi="Times New Roman" w:cs="Times New Roman"/>
          <w:sz w:val="28"/>
          <w:szCs w:val="28"/>
        </w:rPr>
        <w:t xml:space="preserve"> </w:t>
      </w:r>
      <w:r w:rsidR="00887005" w:rsidRPr="00D33EED">
        <w:rPr>
          <w:rFonts w:ascii="Times New Roman" w:hAnsi="Times New Roman" w:cs="Times New Roman"/>
          <w:sz w:val="28"/>
          <w:szCs w:val="28"/>
        </w:rPr>
        <w:t xml:space="preserve">повысит социальную и экономическую эффективность функционирования мемориального комплекса, </w:t>
      </w:r>
      <w:r w:rsidR="00BB038B" w:rsidRPr="00D33EED">
        <w:rPr>
          <w:rFonts w:ascii="Times New Roman" w:hAnsi="Times New Roman" w:cs="Times New Roman"/>
          <w:sz w:val="28"/>
          <w:szCs w:val="28"/>
        </w:rPr>
        <w:t>а</w:t>
      </w:r>
      <w:r w:rsidR="00887005" w:rsidRPr="00D33EED">
        <w:rPr>
          <w:rFonts w:ascii="Times New Roman" w:hAnsi="Times New Roman" w:cs="Times New Roman"/>
          <w:sz w:val="28"/>
          <w:szCs w:val="28"/>
        </w:rPr>
        <w:t xml:space="preserve"> также позволит:</w:t>
      </w:r>
    </w:p>
    <w:p w14:paraId="78C1D065" w14:textId="77777777" w:rsidR="006229DE" w:rsidRPr="00D33EED" w:rsidRDefault="006229DE" w:rsidP="006229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EED"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 w:rsidRPr="00D33EED">
        <w:rPr>
          <w:rFonts w:ascii="Times New Roman" w:hAnsi="Times New Roman" w:cs="Times New Roman"/>
          <w:sz w:val="28"/>
          <w:szCs w:val="28"/>
        </w:rPr>
        <w:t xml:space="preserve"> сохранность и приспособление под современные функции историко-культурных ценностей;</w:t>
      </w:r>
    </w:p>
    <w:p w14:paraId="3E649A51" w14:textId="77777777" w:rsidR="006229DE" w:rsidRPr="00D33EED" w:rsidRDefault="006229DE" w:rsidP="006229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EED">
        <w:rPr>
          <w:rFonts w:ascii="Times New Roman" w:hAnsi="Times New Roman" w:cs="Times New Roman"/>
          <w:sz w:val="28"/>
          <w:szCs w:val="28"/>
        </w:rPr>
        <w:t>расширить</w:t>
      </w:r>
      <w:proofErr w:type="gramEnd"/>
      <w:r w:rsidRPr="00D33EED">
        <w:rPr>
          <w:rFonts w:ascii="Times New Roman" w:hAnsi="Times New Roman" w:cs="Times New Roman"/>
          <w:sz w:val="28"/>
          <w:szCs w:val="28"/>
        </w:rPr>
        <w:t xml:space="preserve"> доступ к культурным благам различным категориям населения;</w:t>
      </w:r>
    </w:p>
    <w:p w14:paraId="3480F75C" w14:textId="77777777" w:rsidR="006229DE" w:rsidRPr="00D33EED" w:rsidRDefault="006229DE" w:rsidP="006229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EED">
        <w:rPr>
          <w:rFonts w:ascii="Times New Roman" w:hAnsi="Times New Roman" w:cs="Times New Roman"/>
          <w:sz w:val="28"/>
          <w:szCs w:val="28"/>
        </w:rPr>
        <w:t>повысить</w:t>
      </w:r>
      <w:proofErr w:type="gramEnd"/>
      <w:r w:rsidRPr="00D33EED">
        <w:rPr>
          <w:rFonts w:ascii="Times New Roman" w:hAnsi="Times New Roman" w:cs="Times New Roman"/>
          <w:sz w:val="28"/>
          <w:szCs w:val="28"/>
        </w:rPr>
        <w:t xml:space="preserve"> качество и разнообразие культурных продуктов и услуг;</w:t>
      </w:r>
    </w:p>
    <w:p w14:paraId="33FA89A5" w14:textId="7E647B73" w:rsidR="006229DE" w:rsidRPr="00776F01" w:rsidRDefault="006229DE" w:rsidP="000E5D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EED"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 w:rsidRPr="00D33EED">
        <w:rPr>
          <w:rFonts w:ascii="Times New Roman" w:hAnsi="Times New Roman" w:cs="Times New Roman"/>
          <w:sz w:val="28"/>
          <w:szCs w:val="28"/>
        </w:rPr>
        <w:t xml:space="preserve"> создание новых рабочих мест.</w:t>
      </w:r>
    </w:p>
    <w:sectPr w:rsidR="006229DE" w:rsidRPr="00776F01" w:rsidSect="002D21CF"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8448C" w14:textId="77777777" w:rsidR="002D2FB7" w:rsidRDefault="002D2FB7" w:rsidP="002D21CF">
      <w:pPr>
        <w:spacing w:after="0" w:line="240" w:lineRule="auto"/>
      </w:pPr>
      <w:r>
        <w:separator/>
      </w:r>
    </w:p>
  </w:endnote>
  <w:endnote w:type="continuationSeparator" w:id="0">
    <w:p w14:paraId="4EEC0575" w14:textId="77777777" w:rsidR="002D2FB7" w:rsidRDefault="002D2FB7" w:rsidP="002D2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0C741" w14:textId="77777777" w:rsidR="002D2FB7" w:rsidRDefault="002D2FB7" w:rsidP="002D21CF">
      <w:pPr>
        <w:spacing w:after="0" w:line="240" w:lineRule="auto"/>
      </w:pPr>
      <w:r>
        <w:separator/>
      </w:r>
    </w:p>
  </w:footnote>
  <w:footnote w:type="continuationSeparator" w:id="0">
    <w:p w14:paraId="4BF9F8C0" w14:textId="77777777" w:rsidR="002D2FB7" w:rsidRDefault="002D2FB7" w:rsidP="002D2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827393"/>
      <w:docPartObj>
        <w:docPartGallery w:val="Page Numbers (Top of Page)"/>
        <w:docPartUnique/>
      </w:docPartObj>
    </w:sdtPr>
    <w:sdtEndPr/>
    <w:sdtContent>
      <w:p w14:paraId="25850E1B" w14:textId="134FA888" w:rsidR="005C1D2E" w:rsidRDefault="005C1D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44C">
          <w:rPr>
            <w:noProof/>
          </w:rPr>
          <w:t>20</w:t>
        </w:r>
        <w:r>
          <w:fldChar w:fldCharType="end"/>
        </w:r>
      </w:p>
    </w:sdtContent>
  </w:sdt>
  <w:p w14:paraId="7C7ADFC5" w14:textId="77777777" w:rsidR="005C1D2E" w:rsidRDefault="005C1D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E3567"/>
    <w:multiLevelType w:val="hybridMultilevel"/>
    <w:tmpl w:val="DC3A3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370F2"/>
    <w:multiLevelType w:val="hybridMultilevel"/>
    <w:tmpl w:val="DC3A3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E721B"/>
    <w:multiLevelType w:val="hybridMultilevel"/>
    <w:tmpl w:val="5964B328"/>
    <w:lvl w:ilvl="0" w:tplc="229E8AE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4C64056"/>
    <w:multiLevelType w:val="hybridMultilevel"/>
    <w:tmpl w:val="06F420B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7D341586"/>
    <w:multiLevelType w:val="hybridMultilevel"/>
    <w:tmpl w:val="05CE2AD2"/>
    <w:lvl w:ilvl="0" w:tplc="9EA498A2"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005"/>
    <w:rsid w:val="00003612"/>
    <w:rsid w:val="00005049"/>
    <w:rsid w:val="000239AD"/>
    <w:rsid w:val="00024C31"/>
    <w:rsid w:val="00027431"/>
    <w:rsid w:val="0002799D"/>
    <w:rsid w:val="00027C51"/>
    <w:rsid w:val="00034863"/>
    <w:rsid w:val="00040DFC"/>
    <w:rsid w:val="00051309"/>
    <w:rsid w:val="000518C7"/>
    <w:rsid w:val="00053F21"/>
    <w:rsid w:val="00054E9D"/>
    <w:rsid w:val="00056477"/>
    <w:rsid w:val="00060B0F"/>
    <w:rsid w:val="00075025"/>
    <w:rsid w:val="000750C7"/>
    <w:rsid w:val="000B09B6"/>
    <w:rsid w:val="000B2567"/>
    <w:rsid w:val="000B2A71"/>
    <w:rsid w:val="000E346E"/>
    <w:rsid w:val="000E3CBF"/>
    <w:rsid w:val="000E4DAD"/>
    <w:rsid w:val="000E4FA3"/>
    <w:rsid w:val="000E5962"/>
    <w:rsid w:val="000E5DC4"/>
    <w:rsid w:val="000F0168"/>
    <w:rsid w:val="0010299A"/>
    <w:rsid w:val="00117F04"/>
    <w:rsid w:val="00125F96"/>
    <w:rsid w:val="00126D1A"/>
    <w:rsid w:val="00136C11"/>
    <w:rsid w:val="00151667"/>
    <w:rsid w:val="001716FE"/>
    <w:rsid w:val="00177FBC"/>
    <w:rsid w:val="00180548"/>
    <w:rsid w:val="001A63BE"/>
    <w:rsid w:val="001A70C5"/>
    <w:rsid w:val="001B082D"/>
    <w:rsid w:val="001C1A6A"/>
    <w:rsid w:val="001D3CD6"/>
    <w:rsid w:val="001F32E1"/>
    <w:rsid w:val="00223AF1"/>
    <w:rsid w:val="002254FD"/>
    <w:rsid w:val="00236AF5"/>
    <w:rsid w:val="00240BC5"/>
    <w:rsid w:val="00250379"/>
    <w:rsid w:val="00255A68"/>
    <w:rsid w:val="002561A1"/>
    <w:rsid w:val="00271D45"/>
    <w:rsid w:val="00274C2E"/>
    <w:rsid w:val="002B0B3A"/>
    <w:rsid w:val="002C1692"/>
    <w:rsid w:val="002C40BC"/>
    <w:rsid w:val="002D21CF"/>
    <w:rsid w:val="002D2FB7"/>
    <w:rsid w:val="002F0DDD"/>
    <w:rsid w:val="003035AD"/>
    <w:rsid w:val="0031467A"/>
    <w:rsid w:val="00332566"/>
    <w:rsid w:val="003501E5"/>
    <w:rsid w:val="00366573"/>
    <w:rsid w:val="00366EB9"/>
    <w:rsid w:val="0036743D"/>
    <w:rsid w:val="00384425"/>
    <w:rsid w:val="00390CF5"/>
    <w:rsid w:val="003A4183"/>
    <w:rsid w:val="003B600A"/>
    <w:rsid w:val="003E0E6D"/>
    <w:rsid w:val="00403672"/>
    <w:rsid w:val="00413AC4"/>
    <w:rsid w:val="004363AC"/>
    <w:rsid w:val="004429F4"/>
    <w:rsid w:val="00444748"/>
    <w:rsid w:val="0045467D"/>
    <w:rsid w:val="00471106"/>
    <w:rsid w:val="0047224C"/>
    <w:rsid w:val="004857C4"/>
    <w:rsid w:val="00486E52"/>
    <w:rsid w:val="00490999"/>
    <w:rsid w:val="004B052B"/>
    <w:rsid w:val="004B2B31"/>
    <w:rsid w:val="004C0A93"/>
    <w:rsid w:val="004C3517"/>
    <w:rsid w:val="004D36AD"/>
    <w:rsid w:val="004E244C"/>
    <w:rsid w:val="004E3994"/>
    <w:rsid w:val="004F13D4"/>
    <w:rsid w:val="004F23FC"/>
    <w:rsid w:val="00501168"/>
    <w:rsid w:val="005105F8"/>
    <w:rsid w:val="00517274"/>
    <w:rsid w:val="0052272D"/>
    <w:rsid w:val="0054740D"/>
    <w:rsid w:val="005524E1"/>
    <w:rsid w:val="00570161"/>
    <w:rsid w:val="00570ABD"/>
    <w:rsid w:val="0057228F"/>
    <w:rsid w:val="00596B9A"/>
    <w:rsid w:val="005C1D2E"/>
    <w:rsid w:val="005C4603"/>
    <w:rsid w:val="005C5C8A"/>
    <w:rsid w:val="005F6BF7"/>
    <w:rsid w:val="005F7963"/>
    <w:rsid w:val="006229DE"/>
    <w:rsid w:val="0066087D"/>
    <w:rsid w:val="00665219"/>
    <w:rsid w:val="00672BC0"/>
    <w:rsid w:val="006854E2"/>
    <w:rsid w:val="0069159B"/>
    <w:rsid w:val="00697A5F"/>
    <w:rsid w:val="006A0FEC"/>
    <w:rsid w:val="006C2DF5"/>
    <w:rsid w:val="006C63E1"/>
    <w:rsid w:val="006C6EED"/>
    <w:rsid w:val="006D073F"/>
    <w:rsid w:val="006D197C"/>
    <w:rsid w:val="006F5D70"/>
    <w:rsid w:val="006F783D"/>
    <w:rsid w:val="00700379"/>
    <w:rsid w:val="007160B7"/>
    <w:rsid w:val="007351BE"/>
    <w:rsid w:val="0073574E"/>
    <w:rsid w:val="00754452"/>
    <w:rsid w:val="0076096F"/>
    <w:rsid w:val="00760B3B"/>
    <w:rsid w:val="00772493"/>
    <w:rsid w:val="00776F01"/>
    <w:rsid w:val="007774A9"/>
    <w:rsid w:val="007A1492"/>
    <w:rsid w:val="007A16FD"/>
    <w:rsid w:val="007B0E1A"/>
    <w:rsid w:val="007B10F3"/>
    <w:rsid w:val="007B366E"/>
    <w:rsid w:val="007B455F"/>
    <w:rsid w:val="007C2447"/>
    <w:rsid w:val="007D6CC7"/>
    <w:rsid w:val="007E1F3C"/>
    <w:rsid w:val="007E2419"/>
    <w:rsid w:val="007E65BC"/>
    <w:rsid w:val="007E6B3C"/>
    <w:rsid w:val="00800A3B"/>
    <w:rsid w:val="0080685C"/>
    <w:rsid w:val="00823549"/>
    <w:rsid w:val="00847B11"/>
    <w:rsid w:val="00850504"/>
    <w:rsid w:val="00851645"/>
    <w:rsid w:val="00863D7C"/>
    <w:rsid w:val="00864FF1"/>
    <w:rsid w:val="00865845"/>
    <w:rsid w:val="00866D1A"/>
    <w:rsid w:val="0087439B"/>
    <w:rsid w:val="00887005"/>
    <w:rsid w:val="00896BBD"/>
    <w:rsid w:val="008C7583"/>
    <w:rsid w:val="008F20F0"/>
    <w:rsid w:val="00906EFC"/>
    <w:rsid w:val="00915D0B"/>
    <w:rsid w:val="00927933"/>
    <w:rsid w:val="0092793C"/>
    <w:rsid w:val="0093089B"/>
    <w:rsid w:val="00934204"/>
    <w:rsid w:val="00934FAD"/>
    <w:rsid w:val="00944397"/>
    <w:rsid w:val="00946EF8"/>
    <w:rsid w:val="00947A37"/>
    <w:rsid w:val="00947D27"/>
    <w:rsid w:val="009515A2"/>
    <w:rsid w:val="00957E4D"/>
    <w:rsid w:val="0098615B"/>
    <w:rsid w:val="00991D7D"/>
    <w:rsid w:val="00992978"/>
    <w:rsid w:val="009A238D"/>
    <w:rsid w:val="009A3F03"/>
    <w:rsid w:val="009D62AA"/>
    <w:rsid w:val="009D6D53"/>
    <w:rsid w:val="009E6E53"/>
    <w:rsid w:val="009F6970"/>
    <w:rsid w:val="00A26D8C"/>
    <w:rsid w:val="00A55F4F"/>
    <w:rsid w:val="00A71878"/>
    <w:rsid w:val="00A92928"/>
    <w:rsid w:val="00AA1C54"/>
    <w:rsid w:val="00AB02B7"/>
    <w:rsid w:val="00AB6E04"/>
    <w:rsid w:val="00AC0756"/>
    <w:rsid w:val="00AF0CAB"/>
    <w:rsid w:val="00AF50F2"/>
    <w:rsid w:val="00AF6BDC"/>
    <w:rsid w:val="00B0749C"/>
    <w:rsid w:val="00B15168"/>
    <w:rsid w:val="00B16CB9"/>
    <w:rsid w:val="00B267C6"/>
    <w:rsid w:val="00B33308"/>
    <w:rsid w:val="00B5513A"/>
    <w:rsid w:val="00B55805"/>
    <w:rsid w:val="00B613AB"/>
    <w:rsid w:val="00B71F0C"/>
    <w:rsid w:val="00B71F85"/>
    <w:rsid w:val="00B86DBF"/>
    <w:rsid w:val="00B91C30"/>
    <w:rsid w:val="00BA0849"/>
    <w:rsid w:val="00BA1C40"/>
    <w:rsid w:val="00BA2179"/>
    <w:rsid w:val="00BB038B"/>
    <w:rsid w:val="00BB3D51"/>
    <w:rsid w:val="00BD1CE5"/>
    <w:rsid w:val="00BD2C0A"/>
    <w:rsid w:val="00BE28AF"/>
    <w:rsid w:val="00BF1CD0"/>
    <w:rsid w:val="00BF630B"/>
    <w:rsid w:val="00C1343D"/>
    <w:rsid w:val="00C14A58"/>
    <w:rsid w:val="00C14DEE"/>
    <w:rsid w:val="00C22D08"/>
    <w:rsid w:val="00C237CF"/>
    <w:rsid w:val="00C30DF0"/>
    <w:rsid w:val="00C5389E"/>
    <w:rsid w:val="00C572E0"/>
    <w:rsid w:val="00C71BD0"/>
    <w:rsid w:val="00C76BFD"/>
    <w:rsid w:val="00C81FB6"/>
    <w:rsid w:val="00C9462D"/>
    <w:rsid w:val="00C9767E"/>
    <w:rsid w:val="00CA1BB2"/>
    <w:rsid w:val="00CA3444"/>
    <w:rsid w:val="00CA75B8"/>
    <w:rsid w:val="00CB7454"/>
    <w:rsid w:val="00CC2593"/>
    <w:rsid w:val="00CC2847"/>
    <w:rsid w:val="00CC36A7"/>
    <w:rsid w:val="00CD152A"/>
    <w:rsid w:val="00CE51D7"/>
    <w:rsid w:val="00CF0FED"/>
    <w:rsid w:val="00D015EB"/>
    <w:rsid w:val="00D0353D"/>
    <w:rsid w:val="00D12DFA"/>
    <w:rsid w:val="00D13F0E"/>
    <w:rsid w:val="00D16536"/>
    <w:rsid w:val="00D2126A"/>
    <w:rsid w:val="00D27360"/>
    <w:rsid w:val="00D27AB4"/>
    <w:rsid w:val="00D33EED"/>
    <w:rsid w:val="00D37407"/>
    <w:rsid w:val="00D37412"/>
    <w:rsid w:val="00D42F87"/>
    <w:rsid w:val="00D47CFC"/>
    <w:rsid w:val="00D53E5B"/>
    <w:rsid w:val="00D5419B"/>
    <w:rsid w:val="00D60092"/>
    <w:rsid w:val="00D65505"/>
    <w:rsid w:val="00D93717"/>
    <w:rsid w:val="00D967B4"/>
    <w:rsid w:val="00DC2398"/>
    <w:rsid w:val="00DC4A00"/>
    <w:rsid w:val="00DC5BDC"/>
    <w:rsid w:val="00DC7B91"/>
    <w:rsid w:val="00DD0E35"/>
    <w:rsid w:val="00DD6843"/>
    <w:rsid w:val="00DE2225"/>
    <w:rsid w:val="00DE2DFE"/>
    <w:rsid w:val="00E041EA"/>
    <w:rsid w:val="00E11F44"/>
    <w:rsid w:val="00E13185"/>
    <w:rsid w:val="00E167AE"/>
    <w:rsid w:val="00E21090"/>
    <w:rsid w:val="00E25860"/>
    <w:rsid w:val="00E27453"/>
    <w:rsid w:val="00E3002D"/>
    <w:rsid w:val="00E3173C"/>
    <w:rsid w:val="00E4550D"/>
    <w:rsid w:val="00E54A68"/>
    <w:rsid w:val="00E551D4"/>
    <w:rsid w:val="00E64564"/>
    <w:rsid w:val="00E7165B"/>
    <w:rsid w:val="00E71839"/>
    <w:rsid w:val="00E820E3"/>
    <w:rsid w:val="00E82140"/>
    <w:rsid w:val="00E83520"/>
    <w:rsid w:val="00E84764"/>
    <w:rsid w:val="00E92572"/>
    <w:rsid w:val="00EA7111"/>
    <w:rsid w:val="00EC0BF7"/>
    <w:rsid w:val="00EE10E0"/>
    <w:rsid w:val="00EE5816"/>
    <w:rsid w:val="00EF52ED"/>
    <w:rsid w:val="00F013D5"/>
    <w:rsid w:val="00F04E8B"/>
    <w:rsid w:val="00F277A5"/>
    <w:rsid w:val="00F351B4"/>
    <w:rsid w:val="00F36E92"/>
    <w:rsid w:val="00F4101E"/>
    <w:rsid w:val="00F55B35"/>
    <w:rsid w:val="00F81578"/>
    <w:rsid w:val="00F9240A"/>
    <w:rsid w:val="00F95E0B"/>
    <w:rsid w:val="00FA43AE"/>
    <w:rsid w:val="00FB46FE"/>
    <w:rsid w:val="00FB4AD6"/>
    <w:rsid w:val="00FB667D"/>
    <w:rsid w:val="00FC19D3"/>
    <w:rsid w:val="00FC3644"/>
    <w:rsid w:val="00FD053C"/>
    <w:rsid w:val="00FF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69BC"/>
  <w15:docId w15:val="{DBB37335-DEF6-46E0-8852-4CECBBBC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F0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0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0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870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0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00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71F0C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D2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21C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2D2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21CF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5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5B35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rsid w:val="00D13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3">
    <w:name w:val="Char Style 3"/>
    <w:basedOn w:val="a0"/>
    <w:link w:val="Style2"/>
    <w:uiPriority w:val="99"/>
    <w:rsid w:val="006C6EED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C6EED"/>
    <w:pPr>
      <w:widowControl w:val="0"/>
      <w:shd w:val="clear" w:color="auto" w:fill="FFFFFF"/>
      <w:spacing w:after="0" w:line="367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4">
    <w:name w:val="Char Style 4"/>
    <w:basedOn w:val="CharStyle3"/>
    <w:uiPriority w:val="99"/>
    <w:rsid w:val="006C6EED"/>
    <w:rPr>
      <w:i/>
      <w:iCs/>
      <w:spacing w:val="10"/>
      <w:sz w:val="26"/>
      <w:szCs w:val="26"/>
      <w:u w:val="none"/>
      <w:shd w:val="clear" w:color="auto" w:fill="FFFFFF"/>
    </w:rPr>
  </w:style>
  <w:style w:type="paragraph" w:customStyle="1" w:styleId="il-text-indent095cm">
    <w:name w:val="il-text-indent_0_95cm"/>
    <w:basedOn w:val="a"/>
    <w:rsid w:val="00C237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ord-wrapper">
    <w:name w:val="word-wrapper"/>
    <w:basedOn w:val="a0"/>
    <w:rsid w:val="00C237CF"/>
  </w:style>
  <w:style w:type="paragraph" w:customStyle="1" w:styleId="il-text-aligncenter">
    <w:name w:val="il-text-align_center"/>
    <w:basedOn w:val="a"/>
    <w:rsid w:val="00C237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ake-non-breaking-space">
    <w:name w:val="fake-non-breaking-space"/>
    <w:basedOn w:val="a0"/>
    <w:rsid w:val="00C23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1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35CCA92F313CDD842BA2E267437A4772D5DFAFC590B545E7D472AF7B93809F25F8795B128B78CB4579C4166B43030F8F705ACC30B67B322CA33B1ATDnFH" TargetMode="External"/><Relationship Id="rId13" Type="http://schemas.openxmlformats.org/officeDocument/2006/relationships/image" Target="media/image1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635CCA92F313CDD842BA2E267437A4772D5DFAFC59BB443EDDA72AF7B93809F25F8795B008B20C74779DB176B56555EC9T2n7H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635CCA92F313CDD842BA2E267437A4772D5DFAFC592B940E7D17BF2719BD99327FF7604058C31C74479C5176F485C0A9A6102C332A8653434BF3918DFTAnEH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hyperlink" Target="consultantplus://offline/ref=C635CCA92F313CDD842BA2E267437A4772D5DFAFC592B440E7D77FF2719BD99327FF7604058C31C74479C5176C495C0A9A6102C332A8653434BF3918DFTAnE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35CCA92F313CDD842BA2E267437A4772D5DFAFC592B54EEED27BF2719BD99327FF7604059E319F487BC5096D4E495CCB27T5n5H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90BE8-B4FD-4C71-9DFA-323730E1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5488</Words>
  <Characters>31283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Богомазова Инна Михайловна</dc:creator>
  <cp:keywords/>
  <dc:description/>
  <cp:lastModifiedBy>Назаров Антон Вячеславович</cp:lastModifiedBy>
  <cp:revision>7</cp:revision>
  <cp:lastPrinted>2025-05-15T14:09:00Z</cp:lastPrinted>
  <dcterms:created xsi:type="dcterms:W3CDTF">2025-05-15T13:51:00Z</dcterms:created>
  <dcterms:modified xsi:type="dcterms:W3CDTF">2025-05-16T07:55:00Z</dcterms:modified>
</cp:coreProperties>
</file>